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200BC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徐南供电所连云港市能源集团金桥制盐公司0.35MW分布式光伏发电采购并网柜项目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公开询价函（二次）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徐南供电所连云港市能源集团金桥制盐公司0.35MW分布式光伏发电采购并网柜项目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shd w:val="clear" w:color="auto" w:fill="auto"/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并网柜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spacing w:line="360" w:lineRule="auto"/>
              <w:ind w:firstLine="480" w:firstLineChars="200"/>
              <w:jc w:val="left"/>
              <w:rPr>
                <w:rFonts w:hint="default" w:ascii="宋体" w:hAnsi="宋体" w:cs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含四象限装置1台、防孤岛装置1台及电能质量1套等，详见图纸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lang w:val="en-US" w:eastAsia="zh-CN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02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19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21000.00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</w:t>
      </w:r>
      <w:r>
        <w:rPr>
          <w:rFonts w:hint="eastAsia" w:ascii="宋体" w:hAnsi="宋体" w:cs="宋体"/>
          <w:sz w:val="24"/>
          <w:lang w:val="en-US" w:eastAsia="zh-CN"/>
        </w:rPr>
        <w:t>0</w:t>
      </w:r>
      <w:r>
        <w:rPr>
          <w:rFonts w:hint="eastAsia" w:ascii="宋体" w:hAnsi="宋体" w:cs="宋体"/>
          <w:sz w:val="24"/>
        </w:rPr>
        <w:t>%，剩余</w:t>
      </w:r>
      <w:r>
        <w:rPr>
          <w:rFonts w:hint="eastAsia" w:ascii="宋体" w:hAnsi="宋体" w:cs="宋体"/>
          <w:sz w:val="24"/>
          <w:lang w:val="en-US" w:eastAsia="zh-CN"/>
        </w:rPr>
        <w:t>10</w:t>
      </w:r>
      <w:bookmarkStart w:id="5" w:name="_GoBack"/>
      <w:bookmarkEnd w:id="5"/>
      <w:r>
        <w:rPr>
          <w:rFonts w:hint="eastAsia" w:ascii="宋体" w:hAnsi="宋体" w:cs="宋体"/>
          <w:sz w:val="24"/>
        </w:rPr>
        <w:t>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人：董先生                   电话：15252821921 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16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0818732"/>
      <w:bookmarkStart w:id="1" w:name="_Toc61871372"/>
      <w:bookmarkStart w:id="2" w:name="_Toc61871288"/>
      <w:bookmarkStart w:id="3" w:name="_Toc61877376"/>
      <w:bookmarkStart w:id="4" w:name="_Toc62734871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5BF6CDE"/>
    <w:rsid w:val="0627193B"/>
    <w:rsid w:val="06683583"/>
    <w:rsid w:val="080A06A7"/>
    <w:rsid w:val="082F0EF0"/>
    <w:rsid w:val="089A3445"/>
    <w:rsid w:val="08A45DE0"/>
    <w:rsid w:val="098A1E34"/>
    <w:rsid w:val="09E76BD3"/>
    <w:rsid w:val="0A2E1A6A"/>
    <w:rsid w:val="0AB84753"/>
    <w:rsid w:val="0AC27E69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733D43"/>
    <w:rsid w:val="148F71C4"/>
    <w:rsid w:val="15321C35"/>
    <w:rsid w:val="156863F4"/>
    <w:rsid w:val="158C1F5E"/>
    <w:rsid w:val="15C72A4F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105866"/>
    <w:rsid w:val="2E2A69B4"/>
    <w:rsid w:val="2EB84F76"/>
    <w:rsid w:val="2EC706F7"/>
    <w:rsid w:val="2F085B95"/>
    <w:rsid w:val="2F414F6C"/>
    <w:rsid w:val="2F6C73BD"/>
    <w:rsid w:val="2FBC074E"/>
    <w:rsid w:val="2FF651CD"/>
    <w:rsid w:val="302108D5"/>
    <w:rsid w:val="303B4884"/>
    <w:rsid w:val="30807B55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7D7CD6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44581"/>
    <w:rsid w:val="38AC28C0"/>
    <w:rsid w:val="38AC78FA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72A7B"/>
    <w:rsid w:val="51E34706"/>
    <w:rsid w:val="53085880"/>
    <w:rsid w:val="535541BB"/>
    <w:rsid w:val="535675C7"/>
    <w:rsid w:val="53CB125B"/>
    <w:rsid w:val="53D26BE4"/>
    <w:rsid w:val="53E56A1C"/>
    <w:rsid w:val="541B2739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EC11A4"/>
    <w:rsid w:val="5D1B2689"/>
    <w:rsid w:val="5D4810F0"/>
    <w:rsid w:val="5DA9139E"/>
    <w:rsid w:val="5F21703B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EF33BE"/>
    <w:rsid w:val="66157FDD"/>
    <w:rsid w:val="668D2D38"/>
    <w:rsid w:val="66A6332B"/>
    <w:rsid w:val="67662E07"/>
    <w:rsid w:val="677E1D13"/>
    <w:rsid w:val="68253A64"/>
    <w:rsid w:val="68442DFB"/>
    <w:rsid w:val="68F53A74"/>
    <w:rsid w:val="695A27D3"/>
    <w:rsid w:val="6AD432EA"/>
    <w:rsid w:val="6B086362"/>
    <w:rsid w:val="6B4C5683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2911</Words>
  <Characters>3140</Characters>
  <Lines>0</Lines>
  <Paragraphs>0</Paragraphs>
  <TotalTime>0</TotalTime>
  <ScaleCrop>false</ScaleCrop>
  <LinksUpToDate>false</LinksUpToDate>
  <CharactersWithSpaces>3678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2026-10-16T01:22:08Z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