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B9D8FB">
      <w:pPr>
        <w:jc w:val="center"/>
        <w:rPr>
          <w:rFonts w:hint="eastAsia" w:ascii="微软雅黑" w:hAnsi="微软雅黑" w:eastAsia="微软雅黑" w:cs="微软雅黑"/>
          <w:b/>
          <w:bCs/>
          <w:sz w:val="32"/>
          <w:szCs w:val="40"/>
          <w:lang w:eastAsia="zh-CN"/>
        </w:rPr>
      </w:pPr>
      <w:r>
        <w:rPr>
          <w:rFonts w:hint="eastAsia" w:ascii="微软雅黑" w:hAnsi="微软雅黑" w:eastAsia="微软雅黑" w:cs="微软雅黑"/>
          <w:b/>
          <w:bCs/>
          <w:sz w:val="32"/>
          <w:szCs w:val="40"/>
        </w:rPr>
        <w:t>徐南供电所连云港市能源集团金桥制盐公司0.35MW分布式光伏发电采购劳务服务项目</w:t>
      </w:r>
    </w:p>
    <w:p w14:paraId="7435EFB4">
      <w:pPr>
        <w:jc w:val="center"/>
        <w:rPr>
          <w:rFonts w:hint="eastAsia" w:ascii="微软雅黑" w:hAnsi="微软雅黑" w:eastAsia="微软雅黑" w:cs="微软雅黑"/>
          <w:b/>
          <w:bCs/>
          <w:sz w:val="32"/>
          <w:szCs w:val="40"/>
          <w:lang w:eastAsia="zh-CN"/>
        </w:rPr>
      </w:pPr>
      <w:r>
        <w:rPr>
          <w:rFonts w:hint="eastAsia" w:ascii="微软雅黑" w:hAnsi="微软雅黑" w:eastAsia="微软雅黑" w:cs="微软雅黑"/>
          <w:b/>
          <w:bCs/>
          <w:sz w:val="32"/>
          <w:szCs w:val="40"/>
          <w:lang w:val="en-US" w:eastAsia="zh-CN"/>
        </w:rPr>
        <w:t>公开</w:t>
      </w:r>
      <w:r>
        <w:rPr>
          <w:rFonts w:hint="eastAsia" w:ascii="微软雅黑" w:hAnsi="微软雅黑" w:eastAsia="微软雅黑" w:cs="微软雅黑"/>
          <w:b/>
          <w:bCs/>
          <w:sz w:val="32"/>
          <w:szCs w:val="40"/>
          <w:lang w:eastAsia="zh-CN"/>
        </w:rPr>
        <w:t>询价</w:t>
      </w:r>
      <w:r>
        <w:rPr>
          <w:rFonts w:hint="eastAsia" w:ascii="微软雅黑" w:hAnsi="微软雅黑" w:eastAsia="微软雅黑" w:cs="微软雅黑"/>
          <w:b/>
          <w:bCs/>
          <w:sz w:val="32"/>
          <w:szCs w:val="40"/>
        </w:rPr>
        <w:t>函</w:t>
      </w:r>
      <w:r>
        <w:rPr>
          <w:rFonts w:hint="eastAsia" w:ascii="微软雅黑" w:hAnsi="微软雅黑" w:eastAsia="微软雅黑" w:cs="微软雅黑"/>
          <w:b/>
          <w:bCs/>
          <w:sz w:val="32"/>
          <w:szCs w:val="40"/>
          <w:lang w:eastAsia="zh-CN"/>
        </w:rPr>
        <w:t>（</w:t>
      </w:r>
      <w:r>
        <w:rPr>
          <w:rFonts w:hint="eastAsia" w:ascii="微软雅黑" w:hAnsi="微软雅黑" w:eastAsia="微软雅黑" w:cs="微软雅黑"/>
          <w:b/>
          <w:bCs/>
          <w:sz w:val="32"/>
          <w:szCs w:val="40"/>
          <w:lang w:val="en-US" w:eastAsia="zh-CN"/>
        </w:rPr>
        <w:t>三次</w:t>
      </w:r>
      <w:r>
        <w:rPr>
          <w:rFonts w:hint="eastAsia" w:ascii="微软雅黑" w:hAnsi="微软雅黑" w:eastAsia="微软雅黑" w:cs="微软雅黑"/>
          <w:b/>
          <w:bCs/>
          <w:sz w:val="32"/>
          <w:szCs w:val="40"/>
          <w:lang w:eastAsia="zh-CN"/>
        </w:rPr>
        <w:t>）</w:t>
      </w:r>
    </w:p>
    <w:p w14:paraId="31E9DB40">
      <w:pPr>
        <w:spacing w:line="360" w:lineRule="auto"/>
        <w:ind w:firstLine="480" w:firstLineChars="200"/>
        <w:jc w:val="left"/>
        <w:rPr>
          <w:rFonts w:hint="eastAsia" w:ascii="宋体" w:hAnsi="宋体" w:eastAsia="宋体" w:cs="宋体"/>
          <w:sz w:val="24"/>
          <w:shd w:val="clear" w:color="auto" w:fill="FFFFFF"/>
          <w:lang w:eastAsia="zh-CN"/>
        </w:rPr>
      </w:pPr>
      <w:r>
        <w:rPr>
          <w:rFonts w:hint="eastAsia" w:ascii="宋体" w:hAnsi="宋体" w:cs="宋体"/>
          <w:sz w:val="24"/>
        </w:rPr>
        <w:t>我单位拟对</w:t>
      </w:r>
      <w:r>
        <w:rPr>
          <w:rFonts w:hint="eastAsia" w:ascii="宋体" w:hAnsi="宋体" w:cs="宋体"/>
          <w:sz w:val="24"/>
          <w:u w:val="single"/>
          <w:lang w:eastAsia="zh-CN"/>
        </w:rPr>
        <w:t>徐南供电所连云港市能源集团金桥制盐公司0.35MW分布式光伏发电采购劳务服务项目</w:t>
      </w:r>
      <w:r>
        <w:rPr>
          <w:rFonts w:hint="eastAsia" w:ascii="宋体" w:hAnsi="宋体" w:cs="宋体"/>
          <w:sz w:val="24"/>
          <w:shd w:val="clear" w:color="auto" w:fill="FFFFFF"/>
        </w:rPr>
        <w:t>进行</w:t>
      </w:r>
      <w:r>
        <w:rPr>
          <w:rFonts w:hint="eastAsia" w:ascii="宋体" w:hAnsi="宋体" w:cs="宋体"/>
          <w:sz w:val="24"/>
          <w:shd w:val="clear" w:color="auto" w:fill="FFFFFF"/>
          <w:lang w:val="en-US" w:eastAsia="zh-CN"/>
        </w:rPr>
        <w:t>公开</w:t>
      </w:r>
      <w:r>
        <w:rPr>
          <w:rFonts w:hint="eastAsia" w:ascii="宋体" w:hAnsi="宋体" w:cs="宋体"/>
          <w:sz w:val="24"/>
          <w:shd w:val="clear" w:color="auto" w:fill="FFFFFF"/>
          <w:lang w:eastAsia="zh-CN"/>
        </w:rPr>
        <w:t>询</w:t>
      </w:r>
      <w:r>
        <w:rPr>
          <w:rFonts w:hint="eastAsia" w:ascii="宋体" w:hAnsi="宋体" w:cs="宋体"/>
          <w:sz w:val="24"/>
          <w:shd w:val="clear" w:color="auto" w:fill="FFFFFF"/>
        </w:rPr>
        <w:t>价</w:t>
      </w:r>
      <w:r>
        <w:rPr>
          <w:rFonts w:hint="eastAsia" w:ascii="宋体" w:hAnsi="宋体" w:cs="宋体"/>
          <w:sz w:val="24"/>
          <w:shd w:val="clear" w:color="auto" w:fill="FFFFFF"/>
          <w:lang w:eastAsia="zh-CN"/>
        </w:rPr>
        <w:t>。</w:t>
      </w:r>
    </w:p>
    <w:p w14:paraId="12F6EAED">
      <w:pPr>
        <w:spacing w:line="360" w:lineRule="auto"/>
        <w:ind w:firstLine="480" w:firstLineChars="200"/>
        <w:jc w:val="left"/>
        <w:rPr>
          <w:rFonts w:hint="eastAsia" w:ascii="宋体" w:hAnsi="宋体" w:cs="宋体"/>
          <w:sz w:val="24"/>
        </w:rPr>
      </w:pPr>
      <w:r>
        <w:rPr>
          <w:rFonts w:hint="eastAsia" w:ascii="宋体" w:hAnsi="宋体" w:cs="宋体"/>
          <w:sz w:val="24"/>
        </w:rPr>
        <w:t>一、工程概况：</w:t>
      </w:r>
    </w:p>
    <w:tbl>
      <w:tblPr>
        <w:tblStyle w:val="8"/>
        <w:tblW w:w="10528" w:type="dxa"/>
        <w:tblInd w:w="-1032" w:type="dxa"/>
        <w:shd w:val="clear" w:color="auto" w:fill="auto"/>
        <w:tblLayout w:type="fixed"/>
        <w:tblCellMar>
          <w:top w:w="0" w:type="dxa"/>
          <w:left w:w="0" w:type="dxa"/>
          <w:bottom w:w="0" w:type="dxa"/>
          <w:right w:w="0" w:type="dxa"/>
        </w:tblCellMar>
      </w:tblPr>
      <w:tblGrid>
        <w:gridCol w:w="669"/>
        <w:gridCol w:w="1450"/>
        <w:gridCol w:w="5638"/>
        <w:gridCol w:w="812"/>
        <w:gridCol w:w="925"/>
        <w:gridCol w:w="1034"/>
      </w:tblGrid>
      <w:tr w14:paraId="79D3AD53">
        <w:tblPrEx>
          <w:tblCellMar>
            <w:top w:w="0" w:type="dxa"/>
            <w:left w:w="0" w:type="dxa"/>
            <w:bottom w:w="0" w:type="dxa"/>
            <w:right w:w="0" w:type="dxa"/>
          </w:tblCellMar>
        </w:tblPrEx>
        <w:trPr>
          <w:trHeight w:val="516" w:hRule="atLeast"/>
        </w:trPr>
        <w:tc>
          <w:tcPr>
            <w:tcW w:w="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61DC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序号</w:t>
            </w:r>
          </w:p>
        </w:tc>
        <w:tc>
          <w:tcPr>
            <w:tcW w:w="1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60EF4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物资名称</w:t>
            </w:r>
          </w:p>
        </w:tc>
        <w:tc>
          <w:tcPr>
            <w:tcW w:w="5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9563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规格型号</w:t>
            </w:r>
          </w:p>
        </w:tc>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7346F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w:t>
            </w:r>
          </w:p>
        </w:tc>
        <w:tc>
          <w:tcPr>
            <w:tcW w:w="9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B6D0F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数量</w:t>
            </w:r>
          </w:p>
        </w:tc>
        <w:tc>
          <w:tcPr>
            <w:tcW w:w="10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099B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备注</w:t>
            </w:r>
          </w:p>
        </w:tc>
      </w:tr>
      <w:tr w14:paraId="5D8FA5C6">
        <w:tblPrEx>
          <w:shd w:val="clear" w:color="auto" w:fill="auto"/>
          <w:tblCellMar>
            <w:top w:w="0" w:type="dxa"/>
            <w:left w:w="0" w:type="dxa"/>
            <w:bottom w:w="0" w:type="dxa"/>
            <w:right w:w="0" w:type="dxa"/>
          </w:tblCellMar>
        </w:tblPrEx>
        <w:trPr>
          <w:trHeight w:val="1599" w:hRule="exact"/>
        </w:trPr>
        <w:tc>
          <w:tcPr>
            <w:tcW w:w="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0E7E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0FF0C">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0.35MW分布式光伏发电项目施工劳务</w:t>
            </w:r>
          </w:p>
        </w:tc>
        <w:tc>
          <w:tcPr>
            <w:tcW w:w="5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8360AA">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0.35MW分布式光伏发电项目劳务，工程内容包含但不限于并网柜安装、光伏组件安装、交直流侧线路敷设安装、支架安装、桥架安装等施工劳务，具体施工内容详见设计图纸、工程量清单及施工现场甲方需求。</w:t>
            </w:r>
          </w:p>
        </w:tc>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0CCA6">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D9A8A">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w:t>
            </w:r>
          </w:p>
        </w:tc>
        <w:tc>
          <w:tcPr>
            <w:tcW w:w="10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DFDE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r>
    </w:tbl>
    <w:p w14:paraId="5BCA683C">
      <w:pPr>
        <w:spacing w:line="360" w:lineRule="auto"/>
        <w:ind w:firstLine="480" w:firstLineChars="200"/>
        <w:jc w:val="both"/>
        <w:rPr>
          <w:rFonts w:ascii="宋体" w:cs="宋体"/>
          <w:sz w:val="24"/>
          <w:highlight w:val="yellow"/>
        </w:rPr>
      </w:pPr>
      <w:r>
        <w:rPr>
          <w:rFonts w:hint="eastAsia" w:ascii="宋体" w:hAnsi="宋体" w:cs="宋体"/>
          <w:sz w:val="24"/>
        </w:rPr>
        <w:t>二、计划工期：</w:t>
      </w:r>
      <w:bookmarkStart w:id="0" w:name="_Toc221950040"/>
      <w:r>
        <w:rPr>
          <w:rFonts w:hint="eastAsia" w:ascii="宋体" w:hAnsi="宋体" w:cs="宋体"/>
          <w:sz w:val="24"/>
          <w:highlight w:val="yellow"/>
        </w:rPr>
        <w:t>计划工期</w:t>
      </w:r>
      <w:r>
        <w:rPr>
          <w:rFonts w:hint="eastAsia" w:ascii="宋体" w:hAnsi="宋体" w:cs="宋体"/>
          <w:sz w:val="24"/>
          <w:highlight w:val="yellow"/>
          <w:lang w:val="en-US" w:eastAsia="zh-CN"/>
        </w:rPr>
        <w:t>15</w:t>
      </w:r>
      <w:r>
        <w:rPr>
          <w:rFonts w:hint="eastAsia" w:ascii="宋体" w:hAnsi="宋体" w:cs="宋体"/>
          <w:sz w:val="24"/>
          <w:highlight w:val="yellow"/>
        </w:rPr>
        <w:t>日历天</w:t>
      </w:r>
      <w:bookmarkEnd w:id="0"/>
      <w:r>
        <w:rPr>
          <w:rFonts w:hint="eastAsia" w:ascii="宋体" w:hAnsi="宋体" w:cs="宋体"/>
          <w:sz w:val="24"/>
          <w:highlight w:val="yellow"/>
        </w:rPr>
        <w:t>。</w:t>
      </w:r>
    </w:p>
    <w:p w14:paraId="42F6D8EF">
      <w:pPr>
        <w:spacing w:line="360" w:lineRule="auto"/>
        <w:ind w:firstLine="480" w:firstLineChars="200"/>
        <w:jc w:val="both"/>
        <w:rPr>
          <w:rFonts w:ascii="宋体" w:cs="宋体"/>
          <w:sz w:val="24"/>
        </w:rPr>
      </w:pPr>
      <w:r>
        <w:rPr>
          <w:rFonts w:hint="eastAsia" w:ascii="宋体" w:hAnsi="宋体" w:cs="宋体"/>
          <w:sz w:val="24"/>
        </w:rPr>
        <w:t>三、质量要求：合格。</w:t>
      </w:r>
    </w:p>
    <w:p w14:paraId="0C2E3A76">
      <w:pPr>
        <w:spacing w:line="360" w:lineRule="auto"/>
        <w:ind w:firstLine="480" w:firstLineChars="200"/>
        <w:jc w:val="left"/>
        <w:rPr>
          <w:rFonts w:ascii="宋体" w:cs="宋体"/>
          <w:sz w:val="24"/>
        </w:rPr>
      </w:pPr>
      <w:r>
        <w:rPr>
          <w:rFonts w:hint="eastAsia" w:ascii="宋体" w:hAnsi="宋体" w:cs="宋体"/>
          <w:sz w:val="24"/>
        </w:rPr>
        <w:t>四、递交</w:t>
      </w:r>
      <w:r>
        <w:rPr>
          <w:rFonts w:hint="eastAsia" w:ascii="宋体" w:hAnsi="宋体" w:cs="宋体"/>
          <w:sz w:val="24"/>
          <w:lang w:eastAsia="zh-CN"/>
        </w:rPr>
        <w:t>报价</w:t>
      </w:r>
      <w:r>
        <w:rPr>
          <w:rFonts w:hint="eastAsia" w:ascii="宋体" w:hAnsi="宋体" w:cs="宋体"/>
          <w:sz w:val="24"/>
        </w:rPr>
        <w:t>文件截止时间和地点：</w:t>
      </w:r>
    </w:p>
    <w:p w14:paraId="3526B1FA">
      <w:pPr>
        <w:spacing w:line="360" w:lineRule="auto"/>
        <w:ind w:firstLine="480" w:firstLineChars="200"/>
        <w:jc w:val="left"/>
        <w:rPr>
          <w:rFonts w:ascii="宋体" w:cs="宋体"/>
          <w:sz w:val="24"/>
        </w:rPr>
      </w:pPr>
      <w:r>
        <w:rPr>
          <w:rFonts w:ascii="宋体" w:hAnsi="宋体" w:cs="宋体"/>
          <w:sz w:val="24"/>
        </w:rPr>
        <w:t>1</w:t>
      </w:r>
      <w:r>
        <w:rPr>
          <w:rFonts w:hint="eastAsia" w:ascii="宋体" w:hAnsi="宋体" w:cs="宋体"/>
          <w:sz w:val="24"/>
        </w:rPr>
        <w:t>、报价截止时间为：</w:t>
      </w:r>
      <w:r>
        <w:rPr>
          <w:rFonts w:hint="eastAsia" w:ascii="宋体" w:hAnsi="宋体" w:cs="宋体"/>
          <w:sz w:val="24"/>
          <w:highlight w:val="yellow"/>
          <w:lang w:val="en-US" w:eastAsia="zh-CN"/>
        </w:rPr>
        <w:t>2026年10月12</w:t>
      </w:r>
      <w:bookmarkStart w:id="10" w:name="_GoBack"/>
      <w:bookmarkEnd w:id="10"/>
      <w:r>
        <w:rPr>
          <w:rFonts w:hint="eastAsia" w:ascii="宋体" w:hAnsi="宋体" w:cs="宋体"/>
          <w:sz w:val="24"/>
          <w:highlight w:val="yellow"/>
          <w:lang w:val="en-US" w:eastAsia="zh-CN"/>
        </w:rPr>
        <w:t>日14时30分</w:t>
      </w:r>
      <w:r>
        <w:rPr>
          <w:rFonts w:hint="eastAsia" w:ascii="宋体" w:hAnsi="宋体" w:cs="宋体"/>
          <w:sz w:val="24"/>
        </w:rPr>
        <w:t>，逾期</w:t>
      </w:r>
      <w:r>
        <w:rPr>
          <w:rFonts w:hint="eastAsia" w:ascii="宋体" w:hAnsi="宋体" w:cs="宋体"/>
          <w:sz w:val="24"/>
          <w:lang w:eastAsia="zh-CN"/>
        </w:rPr>
        <w:t>发送</w:t>
      </w:r>
      <w:r>
        <w:rPr>
          <w:rFonts w:hint="eastAsia" w:ascii="宋体" w:hAnsi="宋体" w:cs="宋体"/>
          <w:sz w:val="24"/>
        </w:rPr>
        <w:t>的</w:t>
      </w:r>
      <w:r>
        <w:rPr>
          <w:rFonts w:hint="eastAsia" w:ascii="宋体" w:hAnsi="宋体" w:cs="宋体"/>
          <w:sz w:val="24"/>
          <w:lang w:eastAsia="zh-CN"/>
        </w:rPr>
        <w:t>报价</w:t>
      </w:r>
      <w:r>
        <w:rPr>
          <w:rFonts w:hint="eastAsia" w:ascii="宋体" w:hAnsi="宋体" w:cs="宋体"/>
          <w:sz w:val="24"/>
        </w:rPr>
        <w:t>文件，</w:t>
      </w:r>
      <w:r>
        <w:rPr>
          <w:rFonts w:hint="eastAsia" w:ascii="宋体" w:hAnsi="宋体" w:cs="宋体"/>
          <w:sz w:val="24"/>
          <w:lang w:eastAsia="zh-CN"/>
        </w:rPr>
        <w:t>询价</w:t>
      </w:r>
      <w:r>
        <w:rPr>
          <w:rFonts w:hint="eastAsia" w:ascii="宋体" w:hAnsi="宋体" w:cs="宋体"/>
          <w:sz w:val="24"/>
        </w:rPr>
        <w:t>人不予受理。</w:t>
      </w:r>
    </w:p>
    <w:p w14:paraId="72711296">
      <w:pPr>
        <w:spacing w:line="360" w:lineRule="auto"/>
        <w:ind w:firstLine="480" w:firstLineChars="200"/>
        <w:jc w:val="left"/>
        <w:rPr>
          <w:rFonts w:ascii="宋体" w:cs="宋体"/>
          <w:sz w:val="24"/>
        </w:rPr>
      </w:pPr>
      <w:r>
        <w:rPr>
          <w:rFonts w:ascii="宋体" w:hAnsi="宋体" w:cs="宋体"/>
          <w:sz w:val="24"/>
        </w:rPr>
        <w:t>2</w:t>
      </w:r>
      <w:r>
        <w:rPr>
          <w:rFonts w:hint="eastAsia" w:ascii="宋体" w:hAnsi="宋体" w:cs="宋体"/>
          <w:sz w:val="24"/>
        </w:rPr>
        <w:t>、递交地点：以电子邮件方式报至lyggtgd@163.com（邮</w:t>
      </w:r>
      <w:r>
        <w:rPr>
          <w:rStyle w:val="16"/>
          <w:rFonts w:hint="eastAsia" w:ascii="宋体" w:hAnsi="宋体" w:cs="宋体"/>
          <w:color w:val="auto"/>
          <w:sz w:val="24"/>
          <w:lang w:eastAsia="zh-CN"/>
        </w:rPr>
        <w:t>箱</w:t>
      </w:r>
      <w:r>
        <w:rPr>
          <w:rFonts w:hint="eastAsia" w:ascii="宋体" w:hAnsi="宋体" w:cs="宋体"/>
          <w:sz w:val="24"/>
        </w:rPr>
        <w:t>名称字母全部为英文小写）。</w:t>
      </w:r>
    </w:p>
    <w:p w14:paraId="73D0FA2D">
      <w:pPr>
        <w:spacing w:line="360" w:lineRule="auto"/>
        <w:ind w:firstLine="480" w:firstLineChars="200"/>
        <w:jc w:val="left"/>
        <w:rPr>
          <w:rFonts w:hint="eastAsia" w:ascii="宋体" w:hAnsi="宋体" w:cs="宋体"/>
          <w:sz w:val="24"/>
        </w:rPr>
      </w:pPr>
      <w:r>
        <w:rPr>
          <w:rFonts w:hint="eastAsia" w:ascii="宋体" w:hAnsi="宋体" w:cs="宋体"/>
          <w:sz w:val="24"/>
        </w:rPr>
        <w:t>3、</w:t>
      </w:r>
      <w:r>
        <w:rPr>
          <w:rFonts w:hint="eastAsia" w:ascii="宋体" w:hAnsi="宋体" w:cs="宋体"/>
          <w:sz w:val="24"/>
          <w:lang w:eastAsia="zh-CN"/>
        </w:rPr>
        <w:t>开邮箱时</w:t>
      </w:r>
      <w:r>
        <w:rPr>
          <w:rFonts w:hint="eastAsia" w:ascii="宋体" w:hAnsi="宋体" w:cs="宋体"/>
          <w:sz w:val="24"/>
        </w:rPr>
        <w:t>进行摄像，如</w:t>
      </w:r>
      <w:r>
        <w:rPr>
          <w:rFonts w:hint="eastAsia" w:ascii="宋体" w:hAnsi="宋体" w:cs="宋体"/>
          <w:sz w:val="24"/>
          <w:lang w:eastAsia="zh-CN"/>
        </w:rPr>
        <w:t>报价单位</w:t>
      </w:r>
      <w:r>
        <w:rPr>
          <w:rFonts w:hint="eastAsia" w:ascii="宋体" w:hAnsi="宋体" w:cs="宋体"/>
          <w:sz w:val="24"/>
        </w:rPr>
        <w:t>需要</w:t>
      </w:r>
      <w:r>
        <w:rPr>
          <w:rFonts w:hint="eastAsia" w:ascii="宋体" w:hAnsi="宋体" w:cs="宋体"/>
          <w:sz w:val="24"/>
          <w:lang w:eastAsia="zh-CN"/>
        </w:rPr>
        <w:t>，</w:t>
      </w:r>
      <w:r>
        <w:rPr>
          <w:rFonts w:hint="eastAsia" w:ascii="宋体" w:hAnsi="宋体" w:cs="宋体"/>
          <w:sz w:val="24"/>
        </w:rPr>
        <w:t>提供影像资料。</w:t>
      </w:r>
    </w:p>
    <w:p w14:paraId="6D66DF8E">
      <w:pPr>
        <w:spacing w:line="360" w:lineRule="auto"/>
        <w:ind w:firstLine="480" w:firstLineChars="200"/>
        <w:jc w:val="left"/>
        <w:rPr>
          <w:rFonts w:ascii="宋体" w:cs="宋体"/>
          <w:sz w:val="24"/>
        </w:rPr>
      </w:pPr>
      <w:r>
        <w:rPr>
          <w:rFonts w:hint="eastAsia" w:ascii="宋体" w:hAnsi="宋体" w:cs="宋体"/>
          <w:sz w:val="24"/>
          <w:lang w:eastAsia="zh-CN"/>
        </w:rPr>
        <w:t>五</w:t>
      </w:r>
      <w:r>
        <w:rPr>
          <w:rFonts w:hint="eastAsia" w:ascii="宋体" w:hAnsi="宋体" w:cs="宋体"/>
          <w:sz w:val="24"/>
        </w:rPr>
        <w:t>、</w:t>
      </w:r>
      <w:r>
        <w:rPr>
          <w:rFonts w:hint="eastAsia" w:ascii="宋体" w:hAnsi="宋体" w:cs="宋体"/>
          <w:sz w:val="24"/>
          <w:lang w:eastAsia="zh-CN"/>
        </w:rPr>
        <w:t>报价单位</w:t>
      </w:r>
      <w:r>
        <w:rPr>
          <w:rFonts w:hint="eastAsia" w:ascii="宋体" w:hAnsi="宋体" w:cs="宋体"/>
          <w:sz w:val="24"/>
        </w:rPr>
        <w:t>资格要求：</w:t>
      </w:r>
    </w:p>
    <w:p w14:paraId="23BB01C3">
      <w:pPr>
        <w:spacing w:line="360" w:lineRule="auto"/>
        <w:ind w:firstLine="480" w:firstLineChars="200"/>
        <w:jc w:val="left"/>
        <w:rPr>
          <w:rFonts w:hint="eastAsia" w:ascii="宋体" w:hAnsi="宋体" w:cs="宋体"/>
          <w:sz w:val="24"/>
        </w:rPr>
      </w:pPr>
      <w:r>
        <w:rPr>
          <w:rFonts w:hint="eastAsia" w:ascii="宋体" w:hAnsi="宋体" w:cs="宋体"/>
          <w:sz w:val="24"/>
        </w:rPr>
        <w:t>1、投标人须为中华人民共和国境内注册的独立法人单位，具备履行合同的能力。</w:t>
      </w:r>
    </w:p>
    <w:p w14:paraId="1D2CFF29">
      <w:pPr>
        <w:spacing w:line="360" w:lineRule="auto"/>
        <w:ind w:firstLine="480" w:firstLineChars="200"/>
        <w:jc w:val="left"/>
        <w:rPr>
          <w:rFonts w:hint="eastAsia" w:ascii="宋体" w:hAnsi="宋体" w:cs="宋体"/>
          <w:sz w:val="24"/>
        </w:rPr>
      </w:pPr>
      <w:r>
        <w:rPr>
          <w:rFonts w:hint="eastAsia" w:ascii="宋体" w:hAnsi="宋体" w:cs="宋体"/>
          <w:sz w:val="24"/>
        </w:rPr>
        <w:t>2、三年内（企业及企业法人）无不良信誉记录。</w:t>
      </w:r>
    </w:p>
    <w:p w14:paraId="30336747">
      <w:pPr>
        <w:spacing w:line="360" w:lineRule="auto"/>
        <w:ind w:firstLine="480" w:firstLineChars="200"/>
        <w:jc w:val="left"/>
        <w:rPr>
          <w:rFonts w:hint="eastAsia" w:ascii="宋体" w:hAnsi="宋体" w:cs="宋体"/>
          <w:sz w:val="24"/>
        </w:rPr>
      </w:pPr>
      <w:r>
        <w:rPr>
          <w:rFonts w:hint="eastAsia" w:ascii="宋体" w:hAnsi="宋体" w:cs="宋体"/>
          <w:sz w:val="24"/>
        </w:rPr>
        <w:t>3、投标人处于正常的生产经营状态。</w:t>
      </w:r>
    </w:p>
    <w:p w14:paraId="02B67B88">
      <w:pPr>
        <w:spacing w:line="360" w:lineRule="auto"/>
        <w:ind w:firstLine="480" w:firstLineChars="200"/>
        <w:jc w:val="left"/>
        <w:rPr>
          <w:rFonts w:hint="eastAsia" w:ascii="宋体" w:hAnsi="宋体" w:cs="宋体"/>
          <w:sz w:val="24"/>
        </w:rPr>
      </w:pPr>
      <w:r>
        <w:rPr>
          <w:rFonts w:hint="eastAsia" w:ascii="宋体" w:hAnsi="宋体" w:cs="宋体"/>
          <w:sz w:val="24"/>
        </w:rPr>
        <w:t>4、投标人须具备建设行政主管部门核发有效的电力工程施工总承包三级及以上资质</w:t>
      </w:r>
      <w:r>
        <w:rPr>
          <w:rFonts w:hint="eastAsia" w:ascii="宋体" w:hAnsi="宋体" w:cs="宋体"/>
          <w:sz w:val="24"/>
          <w:lang w:eastAsia="zh-CN"/>
        </w:rPr>
        <w:t>；</w:t>
      </w:r>
      <w:r>
        <w:rPr>
          <w:rFonts w:hint="eastAsia" w:ascii="宋体" w:hAnsi="宋体" w:cs="宋体"/>
          <w:sz w:val="24"/>
          <w:highlight w:val="none"/>
        </w:rPr>
        <w:t>或</w:t>
      </w:r>
      <w:r>
        <w:rPr>
          <w:rFonts w:hint="eastAsia" w:ascii="宋体" w:hAnsi="宋体" w:cs="宋体"/>
          <w:color w:val="auto"/>
          <w:sz w:val="24"/>
          <w:highlight w:val="none"/>
          <w:lang w:val="en-US" w:eastAsia="zh-CN"/>
        </w:rPr>
        <w:t>具有</w:t>
      </w:r>
      <w:r>
        <w:rPr>
          <w:rFonts w:hint="eastAsia" w:ascii="宋体" w:hAnsi="宋体" w:cs="宋体"/>
          <w:sz w:val="24"/>
        </w:rPr>
        <w:t>输变电工程专业承包三级及以上资质同时具有有效的国家电力监管委员会颁发有效的三级及以上资质（含三级）承装（修、试）电力设施许可证</w:t>
      </w:r>
      <w:r>
        <w:rPr>
          <w:rFonts w:hint="eastAsia" w:ascii="宋体" w:hAnsi="宋体" w:cs="宋体"/>
          <w:sz w:val="24"/>
          <w:lang w:eastAsia="zh-CN"/>
        </w:rPr>
        <w:t>；</w:t>
      </w:r>
      <w:r>
        <w:rPr>
          <w:rFonts w:hint="eastAsia" w:ascii="宋体" w:hAnsi="宋体" w:cs="宋体"/>
          <w:sz w:val="24"/>
          <w:lang w:val="en-US" w:eastAsia="zh-CN"/>
        </w:rPr>
        <w:t>或具备建筑或市政施工承包三级以上资质（含三级）；均</w:t>
      </w:r>
      <w:r>
        <w:rPr>
          <w:rFonts w:hint="eastAsia" w:ascii="宋体" w:hAnsi="宋体" w:cs="宋体"/>
          <w:sz w:val="24"/>
        </w:rPr>
        <w:t>具有安全生产许可证（有效的）。</w:t>
      </w:r>
    </w:p>
    <w:p w14:paraId="53D9EE09">
      <w:pPr>
        <w:spacing w:line="360" w:lineRule="auto"/>
        <w:ind w:firstLine="480" w:firstLineChars="200"/>
        <w:jc w:val="left"/>
        <w:rPr>
          <w:rFonts w:hint="eastAsia" w:ascii="宋体" w:hAnsi="宋体" w:cs="宋体"/>
          <w:sz w:val="24"/>
          <w:lang w:val="en-US" w:eastAsia="zh-CN"/>
        </w:rPr>
      </w:pPr>
      <w:r>
        <w:rPr>
          <w:rFonts w:hint="eastAsia" w:ascii="宋体" w:hAnsi="宋体" w:cs="宋体"/>
          <w:sz w:val="24"/>
          <w:lang w:val="en-US" w:eastAsia="zh-CN"/>
        </w:rPr>
        <w:t>5</w:t>
      </w:r>
      <w:r>
        <w:rPr>
          <w:rFonts w:hint="eastAsia" w:ascii="宋体" w:hAnsi="宋体" w:cs="宋体"/>
          <w:sz w:val="24"/>
        </w:rPr>
        <w:t>、投标人拟派项目负责人须具备建设行政主管部门颁发有效的机电工程专业注册建造师二级</w:t>
      </w:r>
      <w:r>
        <w:rPr>
          <w:rFonts w:hint="eastAsia" w:ascii="宋体" w:hAnsi="宋体" w:cs="宋体"/>
          <w:sz w:val="24"/>
          <w:lang w:val="en-US" w:eastAsia="zh-CN"/>
        </w:rPr>
        <w:t>及以上</w:t>
      </w:r>
      <w:r>
        <w:rPr>
          <w:rFonts w:hint="eastAsia" w:ascii="宋体" w:hAnsi="宋体" w:cs="宋体"/>
          <w:sz w:val="24"/>
        </w:rPr>
        <w:t>（资格）</w:t>
      </w:r>
      <w:r>
        <w:rPr>
          <w:rFonts w:hint="eastAsia" w:ascii="宋体" w:hAnsi="宋体" w:cs="宋体"/>
          <w:sz w:val="24"/>
          <w:lang w:val="en-US" w:eastAsia="zh-CN"/>
        </w:rPr>
        <w:t>或</w:t>
      </w:r>
      <w:r>
        <w:rPr>
          <w:rFonts w:hint="eastAsia" w:ascii="宋体" w:hAnsi="宋体" w:cs="宋体"/>
          <w:sz w:val="24"/>
        </w:rPr>
        <w:t>建筑或市政</w:t>
      </w:r>
      <w:r>
        <w:rPr>
          <w:rFonts w:hint="eastAsia" w:ascii="宋体" w:hAnsi="宋体" w:cs="宋体"/>
          <w:sz w:val="24"/>
          <w:lang w:val="en-US" w:eastAsia="zh-CN"/>
        </w:rPr>
        <w:t>专业</w:t>
      </w:r>
      <w:r>
        <w:rPr>
          <w:rFonts w:hint="eastAsia" w:ascii="宋体" w:hAnsi="宋体" w:cs="宋体"/>
          <w:sz w:val="24"/>
        </w:rPr>
        <w:t>注册建造师二级</w:t>
      </w:r>
      <w:r>
        <w:rPr>
          <w:rFonts w:hint="eastAsia" w:ascii="宋体" w:hAnsi="宋体" w:cs="宋体"/>
          <w:sz w:val="24"/>
          <w:lang w:val="en-US" w:eastAsia="zh-CN"/>
        </w:rPr>
        <w:t>及以上</w:t>
      </w:r>
      <w:r>
        <w:rPr>
          <w:rFonts w:hint="eastAsia" w:ascii="宋体" w:hAnsi="宋体" w:cs="宋体"/>
          <w:sz w:val="24"/>
        </w:rPr>
        <w:t>（资格），同时具备建造师安全生产考核合格证（B 类）(有效的）</w:t>
      </w:r>
      <w:r>
        <w:rPr>
          <w:rFonts w:hint="eastAsia" w:ascii="宋体" w:hAnsi="宋体" w:cs="宋体"/>
          <w:sz w:val="24"/>
          <w:lang w:eastAsia="zh-CN"/>
        </w:rPr>
        <w:t>。</w:t>
      </w:r>
    </w:p>
    <w:p w14:paraId="6963992D">
      <w:pPr>
        <w:spacing w:line="360" w:lineRule="auto"/>
        <w:ind w:firstLine="480" w:firstLineChars="200"/>
        <w:jc w:val="left"/>
        <w:rPr>
          <w:rFonts w:hint="default" w:ascii="宋体" w:hAnsi="宋体" w:cs="宋体"/>
          <w:sz w:val="24"/>
          <w:lang w:val="en-US" w:eastAsia="zh-CN"/>
        </w:rPr>
      </w:pPr>
      <w:r>
        <w:rPr>
          <w:rFonts w:hint="eastAsia" w:ascii="宋体" w:hAnsi="宋体" w:cs="宋体"/>
          <w:sz w:val="24"/>
          <w:lang w:val="en-US" w:eastAsia="zh-CN"/>
        </w:rPr>
        <w:t>6、</w:t>
      </w:r>
      <w:r>
        <w:rPr>
          <w:rFonts w:hint="eastAsia" w:ascii="宋体" w:hAnsi="宋体" w:cs="宋体"/>
          <w:sz w:val="24"/>
        </w:rPr>
        <w:t>本项目不接受联合体投标</w:t>
      </w:r>
      <w:r>
        <w:rPr>
          <w:rFonts w:hint="eastAsia" w:ascii="宋体" w:hAnsi="宋体" w:cs="宋体"/>
          <w:sz w:val="24"/>
          <w:lang w:val="en-US" w:eastAsia="zh-CN"/>
        </w:rPr>
        <w:t>。</w:t>
      </w:r>
    </w:p>
    <w:p w14:paraId="0916EDC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sz w:val="24"/>
        </w:rPr>
      </w:pPr>
      <w:r>
        <w:rPr>
          <w:rFonts w:hint="eastAsia" w:ascii="宋体" w:hAnsi="宋体" w:cs="宋体"/>
          <w:sz w:val="24"/>
          <w:lang w:eastAsia="zh-CN"/>
        </w:rPr>
        <w:t>六</w:t>
      </w:r>
      <w:r>
        <w:rPr>
          <w:rFonts w:hint="eastAsia" w:ascii="宋体" w:hAnsi="宋体" w:cs="宋体"/>
          <w:sz w:val="24"/>
        </w:rPr>
        <w:t>、</w:t>
      </w:r>
      <w:r>
        <w:rPr>
          <w:rFonts w:hint="eastAsia" w:ascii="宋体" w:hAnsi="宋体" w:cs="宋体"/>
          <w:sz w:val="24"/>
          <w:lang w:eastAsia="zh-CN"/>
        </w:rPr>
        <w:t>评审</w:t>
      </w:r>
      <w:r>
        <w:rPr>
          <w:rFonts w:hint="eastAsia" w:ascii="宋体" w:hAnsi="宋体" w:cs="宋体"/>
          <w:sz w:val="24"/>
        </w:rPr>
        <w:t>办法：经评审的最低价法。</w:t>
      </w:r>
    </w:p>
    <w:p w14:paraId="0F5A4A7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cs="宋体"/>
          <w:sz w:val="24"/>
        </w:rPr>
      </w:pPr>
      <w:r>
        <w:rPr>
          <w:rFonts w:hint="eastAsia" w:ascii="宋体" w:hAnsi="宋体" w:cs="宋体"/>
          <w:sz w:val="24"/>
          <w:lang w:eastAsia="zh-CN"/>
        </w:rPr>
        <w:t>七</w:t>
      </w:r>
      <w:r>
        <w:rPr>
          <w:rFonts w:hint="eastAsia" w:ascii="宋体" w:hAnsi="宋体" w:cs="宋体"/>
          <w:sz w:val="24"/>
        </w:rPr>
        <w:t>、</w:t>
      </w:r>
      <w:r>
        <w:rPr>
          <w:rFonts w:hint="eastAsia" w:ascii="宋体" w:hAnsi="宋体" w:cs="宋体"/>
          <w:sz w:val="24"/>
          <w:lang w:eastAsia="zh-CN"/>
        </w:rPr>
        <w:t>预算价</w:t>
      </w:r>
      <w:r>
        <w:rPr>
          <w:rFonts w:hint="eastAsia" w:ascii="宋体" w:hAnsi="宋体" w:cs="宋体"/>
          <w:sz w:val="24"/>
        </w:rPr>
        <w:t>：人民币</w:t>
      </w:r>
      <w:r>
        <w:rPr>
          <w:rFonts w:hint="eastAsia" w:ascii="宋体" w:hAnsi="宋体" w:cs="宋体"/>
          <w:sz w:val="24"/>
          <w:highlight w:val="yellow"/>
          <w:lang w:val="en-US" w:eastAsia="zh-CN"/>
        </w:rPr>
        <w:t>63000.00</w:t>
      </w:r>
      <w:r>
        <w:rPr>
          <w:rFonts w:hint="eastAsia" w:ascii="宋体" w:hAnsi="宋体" w:cs="宋体"/>
          <w:sz w:val="24"/>
        </w:rPr>
        <w:t>元（</w:t>
      </w:r>
      <w:r>
        <w:rPr>
          <w:rFonts w:hint="eastAsia" w:ascii="宋体" w:hAnsi="宋体" w:cs="宋体"/>
          <w:sz w:val="24"/>
          <w:highlight w:val="none"/>
          <w:lang w:val="en-US" w:eastAsia="zh-CN"/>
        </w:rPr>
        <w:t>若本次采购报价超过甲方预算，甲方有权重新询价</w:t>
      </w:r>
      <w:r>
        <w:rPr>
          <w:rFonts w:hint="eastAsia" w:ascii="宋体" w:hAnsi="宋体" w:cs="宋体"/>
          <w:sz w:val="24"/>
          <w:highlight w:val="none"/>
        </w:rPr>
        <w:t>）</w:t>
      </w:r>
      <w:r>
        <w:rPr>
          <w:rFonts w:hint="eastAsia" w:ascii="宋体" w:hAnsi="宋体" w:cs="宋体"/>
          <w:sz w:val="24"/>
        </w:rPr>
        <w:t>。</w:t>
      </w:r>
    </w:p>
    <w:p w14:paraId="2764CCF1">
      <w:pPr>
        <w:spacing w:line="360" w:lineRule="auto"/>
        <w:ind w:firstLine="480" w:firstLineChars="200"/>
        <w:jc w:val="left"/>
        <w:rPr>
          <w:rFonts w:ascii="宋体" w:cs="宋体"/>
          <w:sz w:val="24"/>
        </w:rPr>
      </w:pPr>
      <w:r>
        <w:rPr>
          <w:rFonts w:hint="eastAsia" w:ascii="宋体" w:hAnsi="宋体" w:cs="宋体"/>
          <w:sz w:val="24"/>
          <w:lang w:eastAsia="zh-CN"/>
        </w:rPr>
        <w:t>八</w:t>
      </w:r>
      <w:r>
        <w:rPr>
          <w:rFonts w:hint="eastAsia" w:ascii="宋体" w:hAnsi="宋体" w:cs="宋体"/>
          <w:sz w:val="24"/>
        </w:rPr>
        <w:t>、报价文件要求：</w:t>
      </w:r>
    </w:p>
    <w:p w14:paraId="3F51F098">
      <w:pPr>
        <w:spacing w:line="360" w:lineRule="auto"/>
        <w:ind w:firstLine="480" w:firstLineChars="200"/>
        <w:rPr>
          <w:rFonts w:ascii="宋体" w:cs="宋体"/>
          <w:sz w:val="24"/>
          <w:highlight w:val="none"/>
        </w:rPr>
      </w:pPr>
      <w:r>
        <w:rPr>
          <w:rFonts w:ascii="宋体" w:hAnsi="宋体" w:cs="宋体"/>
          <w:sz w:val="24"/>
        </w:rPr>
        <w:t>1</w:t>
      </w:r>
      <w:r>
        <w:rPr>
          <w:rFonts w:hint="eastAsia" w:ascii="宋体" w:hAnsi="宋体" w:cs="宋体"/>
          <w:sz w:val="24"/>
        </w:rPr>
        <w:t>、</w:t>
      </w:r>
      <w:r>
        <w:rPr>
          <w:rFonts w:hint="eastAsia" w:ascii="宋体" w:hAnsi="宋体" w:cs="宋体"/>
          <w:sz w:val="24"/>
          <w:lang w:eastAsia="zh-CN"/>
        </w:rPr>
        <w:t>报价</w:t>
      </w:r>
      <w:r>
        <w:rPr>
          <w:rFonts w:hint="eastAsia" w:ascii="宋体" w:hAnsi="宋体" w:cs="宋体"/>
          <w:sz w:val="24"/>
        </w:rPr>
        <w:t>文件的组成：</w:t>
      </w:r>
      <w:r>
        <w:rPr>
          <w:rFonts w:hint="eastAsia" w:ascii="宋体" w:hAnsi="宋体" w:cs="宋体"/>
          <w:sz w:val="24"/>
          <w:lang w:eastAsia="zh-CN"/>
        </w:rPr>
        <w:t>报价</w:t>
      </w:r>
      <w:r>
        <w:rPr>
          <w:rFonts w:hint="eastAsia" w:ascii="宋体" w:hAnsi="宋体" w:cs="宋体"/>
          <w:sz w:val="24"/>
        </w:rPr>
        <w:t>函</w:t>
      </w:r>
      <w:r>
        <w:rPr>
          <w:rFonts w:hint="eastAsia" w:ascii="宋体" w:hAnsi="宋体" w:cs="宋体"/>
          <w:sz w:val="24"/>
          <w:lang w:eastAsia="zh-CN"/>
        </w:rPr>
        <w:t>；</w:t>
      </w:r>
      <w:r>
        <w:rPr>
          <w:rFonts w:hint="eastAsia" w:ascii="宋体" w:hAnsi="宋体" w:cs="宋体"/>
          <w:sz w:val="24"/>
          <w:highlight w:val="none"/>
        </w:rPr>
        <w:t>“三证合一”后的营业执照副本复印件</w:t>
      </w:r>
      <w:r>
        <w:rPr>
          <w:rFonts w:hint="eastAsia" w:ascii="宋体" w:hAnsi="宋体" w:cs="宋体"/>
          <w:sz w:val="24"/>
          <w:highlight w:val="none"/>
          <w:lang w:eastAsia="zh-CN"/>
        </w:rPr>
        <w:t>；法人身份证明书；授权委托书</w:t>
      </w:r>
      <w:r>
        <w:rPr>
          <w:rFonts w:hint="eastAsia" w:ascii="宋体" w:hAnsi="宋体" w:cs="宋体"/>
          <w:sz w:val="24"/>
          <w:highlight w:val="none"/>
        </w:rPr>
        <w:t>；</w:t>
      </w:r>
      <w:r>
        <w:rPr>
          <w:rFonts w:hint="eastAsia" w:ascii="宋体" w:hAnsi="宋体" w:cs="宋体"/>
          <w:sz w:val="24"/>
          <w:highlight w:val="yellow"/>
          <w:lang w:val="en-US" w:eastAsia="zh-CN"/>
        </w:rPr>
        <w:t>工程类</w:t>
      </w:r>
      <w:r>
        <w:rPr>
          <w:rFonts w:hint="eastAsia" w:ascii="宋体" w:hAnsi="宋体" w:cs="宋体"/>
          <w:sz w:val="24"/>
          <w:highlight w:val="yellow"/>
        </w:rPr>
        <w:t>资质证书</w:t>
      </w:r>
      <w:r>
        <w:rPr>
          <w:rFonts w:hint="eastAsia" w:ascii="宋体" w:hAnsi="宋体" w:cs="宋体"/>
          <w:sz w:val="24"/>
          <w:highlight w:val="yellow"/>
          <w:lang w:eastAsia="zh-CN"/>
        </w:rPr>
        <w:t>；</w:t>
      </w:r>
      <w:r>
        <w:rPr>
          <w:rFonts w:hint="eastAsia" w:ascii="宋体" w:hAnsi="宋体" w:cs="宋体"/>
          <w:sz w:val="24"/>
          <w:highlight w:val="yellow"/>
        </w:rPr>
        <w:t>安全生产许可证；</w:t>
      </w:r>
      <w:r>
        <w:rPr>
          <w:rFonts w:hint="eastAsia" w:ascii="宋体" w:hAnsi="宋体" w:cs="宋体"/>
          <w:sz w:val="24"/>
          <w:highlight w:val="yellow"/>
          <w:lang w:eastAsia="zh-CN"/>
        </w:rPr>
        <w:t>项目经理</w:t>
      </w:r>
      <w:r>
        <w:rPr>
          <w:rFonts w:hint="eastAsia" w:ascii="宋体" w:hAnsi="宋体" w:cs="宋体"/>
          <w:sz w:val="24"/>
          <w:highlight w:val="yellow"/>
        </w:rPr>
        <w:t>建造师证书</w:t>
      </w:r>
      <w:r>
        <w:rPr>
          <w:rFonts w:hint="eastAsia" w:ascii="宋体" w:hAnsi="宋体" w:cs="宋体"/>
          <w:sz w:val="24"/>
          <w:highlight w:val="yellow"/>
          <w:lang w:val="en-US" w:eastAsia="zh-CN"/>
        </w:rPr>
        <w:t>及安全员B证</w:t>
      </w:r>
      <w:r>
        <w:rPr>
          <w:rFonts w:hint="eastAsia" w:ascii="宋体" w:hAnsi="宋体" w:cs="宋体"/>
          <w:sz w:val="24"/>
          <w:highlight w:val="yellow"/>
        </w:rPr>
        <w:t>；</w:t>
      </w:r>
      <w:r>
        <w:rPr>
          <w:rFonts w:hint="eastAsia" w:ascii="宋体" w:hAnsi="宋体" w:cs="宋体"/>
          <w:sz w:val="24"/>
          <w:highlight w:val="none"/>
          <w:lang w:eastAsia="zh-CN"/>
        </w:rPr>
        <w:t>依法缴纳税收的记录（</w:t>
      </w:r>
      <w:r>
        <w:rPr>
          <w:rFonts w:hint="eastAsia" w:ascii="宋体" w:hAnsi="宋体" w:cs="宋体"/>
          <w:sz w:val="24"/>
          <w:highlight w:val="none"/>
          <w:lang w:val="en-US" w:eastAsia="zh-CN"/>
        </w:rPr>
        <w:t>2026年内</w:t>
      </w:r>
      <w:r>
        <w:rPr>
          <w:rFonts w:hint="eastAsia" w:ascii="宋体" w:hAnsi="宋体" w:cs="宋体"/>
          <w:sz w:val="24"/>
          <w:highlight w:val="none"/>
          <w:lang w:eastAsia="zh-CN"/>
        </w:rPr>
        <w:t>三个月【税收所属日期】）；无不良信用查询记录；承诺书（具体格式详见附录）</w:t>
      </w:r>
      <w:r>
        <w:rPr>
          <w:rFonts w:hint="eastAsia" w:ascii="宋体" w:hAnsi="宋体" w:cs="宋体"/>
          <w:sz w:val="24"/>
          <w:lang w:eastAsia="zh-CN"/>
        </w:rPr>
        <w:t>采用</w:t>
      </w:r>
      <w:r>
        <w:rPr>
          <w:rFonts w:hint="eastAsia" w:ascii="宋体" w:hAnsi="宋体" w:cs="宋体"/>
          <w:sz w:val="24"/>
          <w:lang w:val="en-US" w:eastAsia="zh-CN"/>
        </w:rPr>
        <w:t>PDF格式或扫描件以压缩包方式发至邮箱</w:t>
      </w:r>
      <w:r>
        <w:rPr>
          <w:rFonts w:hint="eastAsia" w:ascii="宋体" w:hAnsi="宋体" w:cs="宋体"/>
          <w:sz w:val="24"/>
        </w:rPr>
        <w:t>。</w:t>
      </w:r>
      <w:r>
        <w:rPr>
          <w:rFonts w:hint="eastAsia" w:ascii="宋体" w:hAnsi="宋体" w:cs="宋体"/>
          <w:sz w:val="24"/>
          <w:lang w:eastAsia="zh-CN"/>
        </w:rPr>
        <w:t>（</w:t>
      </w:r>
      <w:r>
        <w:rPr>
          <w:rFonts w:hint="eastAsia" w:ascii="宋体" w:hAnsi="宋体" w:cs="宋体"/>
          <w:sz w:val="24"/>
          <w:highlight w:val="none"/>
          <w:lang w:eastAsia="zh-CN"/>
        </w:rPr>
        <w:t>压缩包必须以项目名称命名，报价单位邮箱名尽量以单位名称命名！）</w:t>
      </w:r>
    </w:p>
    <w:p w14:paraId="4702CC75">
      <w:pPr>
        <w:spacing w:line="360" w:lineRule="auto"/>
        <w:ind w:firstLine="480" w:firstLineChars="200"/>
        <w:jc w:val="left"/>
        <w:rPr>
          <w:rFonts w:hint="eastAsia" w:ascii="宋体" w:hAnsi="宋体" w:cs="宋体"/>
          <w:sz w:val="24"/>
        </w:rPr>
      </w:pPr>
      <w:r>
        <w:rPr>
          <w:rFonts w:ascii="宋体" w:hAnsi="宋体" w:cs="宋体"/>
          <w:sz w:val="24"/>
        </w:rPr>
        <w:t>2</w:t>
      </w:r>
      <w:r>
        <w:rPr>
          <w:rFonts w:hint="eastAsia" w:ascii="宋体" w:hAnsi="宋体" w:cs="宋体"/>
          <w:sz w:val="24"/>
        </w:rPr>
        <w:t>、存在下列行为之一的，将其列入不良行为记录名单,三年内不得参加集团公司物资采购的活动：</w:t>
      </w:r>
    </w:p>
    <w:p w14:paraId="526FDD5F">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w:t>
      </w:r>
      <w:r>
        <w:rPr>
          <w:rFonts w:hint="eastAsia" w:ascii="宋体" w:hAnsi="宋体" w:cs="宋体"/>
          <w:sz w:val="24"/>
          <w:lang w:eastAsia="zh-CN"/>
        </w:rPr>
        <w:t>）</w:t>
      </w:r>
      <w:r>
        <w:rPr>
          <w:rFonts w:hint="eastAsia" w:ascii="宋体" w:hAnsi="宋体" w:cs="宋体"/>
          <w:sz w:val="24"/>
        </w:rPr>
        <w:t>企业及企业法人近三年内有不良信用记录的。</w:t>
      </w:r>
    </w:p>
    <w:p w14:paraId="7B46990A">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2</w:t>
      </w:r>
      <w:r>
        <w:rPr>
          <w:rFonts w:hint="eastAsia" w:ascii="宋体" w:hAnsi="宋体" w:cs="宋体"/>
          <w:sz w:val="24"/>
          <w:lang w:eastAsia="zh-CN"/>
        </w:rPr>
        <w:t>）报价单位</w:t>
      </w:r>
      <w:r>
        <w:rPr>
          <w:rFonts w:hint="eastAsia" w:ascii="宋体" w:hAnsi="宋体" w:cs="宋体"/>
          <w:sz w:val="24"/>
        </w:rPr>
        <w:t>伪造资质证书或与其他供应商串通</w:t>
      </w:r>
      <w:r>
        <w:rPr>
          <w:rFonts w:hint="eastAsia" w:ascii="宋体" w:hAnsi="宋体" w:cs="宋体"/>
          <w:sz w:val="24"/>
          <w:lang w:eastAsia="zh-CN"/>
        </w:rPr>
        <w:t>报价</w:t>
      </w:r>
      <w:r>
        <w:rPr>
          <w:rFonts w:hint="eastAsia" w:ascii="宋体" w:hAnsi="宋体" w:cs="宋体"/>
          <w:sz w:val="24"/>
        </w:rPr>
        <w:t>的。</w:t>
      </w:r>
    </w:p>
    <w:p w14:paraId="76144222">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3</w:t>
      </w:r>
      <w:r>
        <w:rPr>
          <w:rFonts w:hint="eastAsia" w:ascii="宋体" w:hAnsi="宋体" w:cs="宋体"/>
          <w:sz w:val="24"/>
          <w:lang w:eastAsia="zh-CN"/>
        </w:rPr>
        <w:t>）报价单位</w:t>
      </w:r>
      <w:r>
        <w:rPr>
          <w:rFonts w:hint="eastAsia" w:ascii="宋体" w:hAnsi="宋体" w:cs="宋体"/>
          <w:sz w:val="24"/>
        </w:rPr>
        <w:t>在</w:t>
      </w:r>
      <w:r>
        <w:rPr>
          <w:rFonts w:hint="eastAsia" w:ascii="宋体" w:hAnsi="宋体" w:cs="宋体"/>
          <w:sz w:val="24"/>
          <w:lang w:eastAsia="zh-CN"/>
        </w:rPr>
        <w:t>确定为供货单位</w:t>
      </w:r>
      <w:r>
        <w:rPr>
          <w:rFonts w:hint="eastAsia" w:ascii="宋体" w:hAnsi="宋体" w:cs="宋体"/>
          <w:sz w:val="24"/>
        </w:rPr>
        <w:t>后，不履行承诺的。</w:t>
      </w:r>
    </w:p>
    <w:p w14:paraId="45631618">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4</w:t>
      </w:r>
      <w:r>
        <w:rPr>
          <w:rFonts w:hint="eastAsia" w:ascii="宋体" w:hAnsi="宋体" w:cs="宋体"/>
          <w:sz w:val="24"/>
          <w:lang w:eastAsia="zh-CN"/>
        </w:rPr>
        <w:t>）报价单位</w:t>
      </w:r>
      <w:r>
        <w:rPr>
          <w:rFonts w:hint="eastAsia" w:ascii="宋体" w:hAnsi="宋体" w:cs="宋体"/>
          <w:sz w:val="24"/>
        </w:rPr>
        <w:t>未能在规定时间签定合同或合同期内不能全部履行合同约定的。</w:t>
      </w:r>
    </w:p>
    <w:p w14:paraId="7DCDB476">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5</w:t>
      </w:r>
      <w:r>
        <w:rPr>
          <w:rFonts w:hint="eastAsia" w:ascii="宋体" w:hAnsi="宋体" w:cs="宋体"/>
          <w:sz w:val="24"/>
          <w:lang w:eastAsia="zh-CN"/>
        </w:rPr>
        <w:t>）</w:t>
      </w:r>
      <w:r>
        <w:rPr>
          <w:rFonts w:hint="eastAsia" w:ascii="宋体" w:hAnsi="宋体" w:cs="宋体"/>
          <w:sz w:val="24"/>
        </w:rPr>
        <w:t>其它损害</w:t>
      </w:r>
      <w:r>
        <w:rPr>
          <w:rFonts w:hint="eastAsia" w:ascii="宋体" w:hAnsi="宋体" w:cs="宋体"/>
          <w:sz w:val="24"/>
          <w:lang w:eastAsia="zh-CN"/>
        </w:rPr>
        <w:t>询价</w:t>
      </w:r>
      <w:r>
        <w:rPr>
          <w:rFonts w:hint="eastAsia" w:ascii="宋体" w:hAnsi="宋体" w:cs="宋体"/>
          <w:sz w:val="24"/>
        </w:rPr>
        <w:t>人利益情形的。</w:t>
      </w:r>
    </w:p>
    <w:p w14:paraId="18581831">
      <w:pPr>
        <w:spacing w:line="360" w:lineRule="auto"/>
        <w:ind w:firstLine="480" w:firstLineChars="200"/>
        <w:jc w:val="left"/>
        <w:rPr>
          <w:rFonts w:hint="eastAsia" w:ascii="宋体" w:hAnsi="宋体" w:cs="宋体"/>
          <w:sz w:val="24"/>
        </w:rPr>
      </w:pPr>
      <w:r>
        <w:rPr>
          <w:rFonts w:hint="eastAsia" w:ascii="宋体" w:hAnsi="宋体" w:cs="宋体"/>
          <w:sz w:val="24"/>
          <w:lang w:eastAsia="zh-CN"/>
        </w:rPr>
        <w:t>九</w:t>
      </w:r>
      <w:r>
        <w:rPr>
          <w:rFonts w:hint="eastAsia" w:ascii="宋体" w:hAnsi="宋体" w:cs="宋体"/>
          <w:sz w:val="24"/>
        </w:rPr>
        <w:t>、计划付款方式</w:t>
      </w:r>
      <w:r>
        <w:rPr>
          <w:rFonts w:ascii="宋体" w:hAnsi="宋体" w:cs="宋体"/>
          <w:sz w:val="24"/>
        </w:rPr>
        <w:t>:</w:t>
      </w:r>
      <w:r>
        <w:rPr>
          <w:rFonts w:hint="eastAsia" w:ascii="宋体" w:hAnsi="宋体" w:cs="宋体"/>
          <w:sz w:val="24"/>
          <w:lang w:val="en-US" w:eastAsia="zh-CN"/>
        </w:rPr>
        <w:t>合同签订后，甲方在收到乙方提供的等额预付款保函及合规发票后10个工作日内，向乙方支付合同总价的 10% 作为预付款。项目完工、并经双方初步验收合格后，乙方提供给甲方合法合规、真实有效的增值税专用发票（9%），甲方付至合同价80%，项目二次验收合格并经审计后甲方在1个月内付至审计结算价的97%，剩余3％作为质保金。质保期1年，质保期满且无质量问题后1个月内无息付清余款（如果国家政策有变动，依据国家最新政策变动）。每次付款前如果乙方未提供合规增值税专用发票，甲方有权拒付相应款项。</w:t>
      </w:r>
    </w:p>
    <w:p w14:paraId="4CDDA963">
      <w:pPr>
        <w:spacing w:line="360" w:lineRule="auto"/>
        <w:ind w:firstLine="480" w:firstLineChars="200"/>
        <w:jc w:val="left"/>
        <w:rPr>
          <w:rFonts w:ascii="宋体" w:cs="宋体"/>
          <w:sz w:val="24"/>
        </w:rPr>
      </w:pPr>
      <w:r>
        <w:rPr>
          <w:rFonts w:hint="eastAsia" w:ascii="宋体" w:hAnsi="宋体" w:cs="宋体"/>
          <w:sz w:val="24"/>
        </w:rPr>
        <w:t>联系方式：</w:t>
      </w:r>
    </w:p>
    <w:p w14:paraId="6946C22E">
      <w:pPr>
        <w:spacing w:line="360" w:lineRule="auto"/>
        <w:ind w:firstLine="480" w:firstLineChars="200"/>
        <w:jc w:val="left"/>
        <w:rPr>
          <w:rFonts w:ascii="宋体" w:cs="宋体"/>
          <w:sz w:val="24"/>
        </w:rPr>
      </w:pPr>
      <w:r>
        <w:rPr>
          <w:rFonts w:hint="eastAsia" w:ascii="宋体" w:hAnsi="宋体" w:cs="宋体"/>
          <w:sz w:val="24"/>
        </w:rPr>
        <w:t>连云港工业投资集团供电工程分公司</w:t>
      </w:r>
    </w:p>
    <w:p w14:paraId="79C67C99">
      <w:pPr>
        <w:spacing w:line="360" w:lineRule="auto"/>
        <w:ind w:firstLine="480" w:firstLineChars="200"/>
        <w:jc w:val="left"/>
        <w:rPr>
          <w:rFonts w:hint="default" w:ascii="宋体" w:hAnsi="宋体" w:cs="宋体"/>
          <w:sz w:val="24"/>
          <w:lang w:val="en-US" w:eastAsia="zh-CN"/>
        </w:rPr>
      </w:pPr>
      <w:r>
        <w:rPr>
          <w:rFonts w:hint="eastAsia" w:ascii="宋体" w:hAnsi="宋体" w:cs="宋体"/>
          <w:sz w:val="24"/>
          <w:lang w:val="en-US" w:eastAsia="zh-CN"/>
        </w:rPr>
        <w:t>询价</w:t>
      </w:r>
      <w:r>
        <w:rPr>
          <w:rFonts w:hint="eastAsia" w:ascii="宋体" w:hAnsi="宋体" w:cs="宋体"/>
          <w:sz w:val="24"/>
        </w:rPr>
        <w:t>联系人：</w:t>
      </w:r>
      <w:r>
        <w:rPr>
          <w:rFonts w:hint="eastAsia" w:ascii="宋体" w:hAnsi="宋体" w:cs="宋体"/>
          <w:sz w:val="24"/>
          <w:lang w:val="en-US" w:eastAsia="zh-CN"/>
        </w:rPr>
        <w:t>高</w:t>
      </w:r>
      <w:r>
        <w:rPr>
          <w:rFonts w:hint="eastAsia" w:ascii="宋体" w:hAnsi="宋体" w:cs="宋体"/>
          <w:sz w:val="24"/>
          <w:lang w:eastAsia="zh-CN"/>
        </w:rPr>
        <w:t>女士</w:t>
      </w:r>
      <w:r>
        <w:rPr>
          <w:rFonts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4"/>
        </w:rPr>
        <w:t>电话：</w:t>
      </w:r>
      <w:r>
        <w:rPr>
          <w:rFonts w:hint="eastAsia" w:ascii="宋体" w:hAnsi="宋体" w:cs="宋体"/>
          <w:sz w:val="24"/>
          <w:lang w:val="en-US" w:eastAsia="zh-CN"/>
        </w:rPr>
        <w:t>19305123006</w:t>
      </w:r>
    </w:p>
    <w:p w14:paraId="604F826D">
      <w:pPr>
        <w:spacing w:line="360" w:lineRule="auto"/>
        <w:ind w:firstLine="480" w:firstLineChars="200"/>
        <w:jc w:val="left"/>
        <w:rPr>
          <w:rFonts w:hint="default" w:ascii="宋体" w:hAnsi="宋体" w:cs="宋体"/>
          <w:sz w:val="24"/>
          <w:lang w:val="en-US" w:eastAsia="zh-CN"/>
        </w:rPr>
      </w:pPr>
      <w:r>
        <w:rPr>
          <w:rFonts w:hint="eastAsia" w:ascii="宋体" w:hAnsi="宋体" w:cs="宋体"/>
          <w:sz w:val="24"/>
          <w:lang w:val="en-US" w:eastAsia="zh-CN"/>
        </w:rPr>
        <w:t>（请与询价联系人联系获取图纸和清单）</w:t>
      </w:r>
    </w:p>
    <w:p w14:paraId="3271B8DD">
      <w:pPr>
        <w:spacing w:line="360" w:lineRule="auto"/>
        <w:ind w:firstLine="480" w:firstLineChars="200"/>
        <w:jc w:val="left"/>
        <w:rPr>
          <w:rFonts w:hint="default" w:ascii="宋体" w:hAnsi="宋体" w:cs="宋体"/>
          <w:sz w:val="24"/>
          <w:lang w:val="en-US" w:eastAsia="zh-CN"/>
        </w:rPr>
      </w:pPr>
      <w:r>
        <w:rPr>
          <w:rFonts w:hint="eastAsia" w:ascii="宋体" w:hAnsi="宋体" w:cs="宋体"/>
          <w:sz w:val="24"/>
          <w:lang w:val="en-US" w:eastAsia="zh-CN"/>
        </w:rPr>
        <w:t>项目联系人：董先生           电话：15252821921</w:t>
      </w:r>
    </w:p>
    <w:p w14:paraId="68C77D12">
      <w:pPr>
        <w:spacing w:line="360" w:lineRule="auto"/>
        <w:ind w:firstLine="480" w:firstLineChars="200"/>
        <w:jc w:val="right"/>
        <w:rPr>
          <w:rFonts w:ascii="宋体" w:hAnsi="宋体" w:cs="宋体"/>
          <w:sz w:val="24"/>
        </w:rPr>
      </w:pPr>
      <w:r>
        <w:rPr>
          <w:rFonts w:hint="eastAsia" w:ascii="宋体" w:hAnsi="宋体" w:cs="宋体"/>
          <w:sz w:val="24"/>
        </w:rPr>
        <w:t>连云港</w:t>
      </w:r>
      <w:r>
        <w:rPr>
          <w:rFonts w:hint="eastAsia" w:ascii="宋体" w:hAnsi="宋体" w:cs="宋体"/>
          <w:sz w:val="24"/>
          <w:lang w:val="en-US" w:eastAsia="zh-CN"/>
        </w:rPr>
        <w:t>市</w:t>
      </w:r>
      <w:r>
        <w:rPr>
          <w:rFonts w:hint="eastAsia" w:ascii="宋体" w:hAnsi="宋体" w:cs="宋体"/>
          <w:sz w:val="24"/>
        </w:rPr>
        <w:t>工业投资集团</w:t>
      </w:r>
      <w:r>
        <w:rPr>
          <w:rFonts w:hint="eastAsia" w:ascii="宋体" w:hAnsi="宋体" w:cs="宋体"/>
          <w:sz w:val="24"/>
          <w:lang w:val="en-US" w:eastAsia="zh-CN"/>
        </w:rPr>
        <w:t>有限</w:t>
      </w:r>
      <w:r>
        <w:rPr>
          <w:rFonts w:hint="eastAsia" w:ascii="宋体" w:hAnsi="宋体" w:cs="宋体"/>
          <w:sz w:val="24"/>
        </w:rPr>
        <w:t>公司</w:t>
      </w:r>
      <w:r>
        <w:rPr>
          <w:rFonts w:ascii="宋体" w:hAnsi="宋体" w:cs="宋体"/>
          <w:sz w:val="24"/>
        </w:rPr>
        <w:t xml:space="preserve">                               </w:t>
      </w:r>
    </w:p>
    <w:p w14:paraId="7EF3B92A">
      <w:pPr>
        <w:spacing w:line="360" w:lineRule="auto"/>
        <w:ind w:right="560" w:firstLine="480" w:firstLineChars="200"/>
        <w:jc w:val="right"/>
        <w:rPr>
          <w:rFonts w:hint="eastAsia" w:ascii="宋体" w:hAnsi="宋体" w:cs="宋体"/>
          <w:b/>
          <w:bCs/>
          <w:sz w:val="36"/>
          <w:szCs w:val="36"/>
          <w:lang w:eastAsia="zh-CN"/>
        </w:rPr>
      </w:pPr>
      <w:r>
        <w:rPr>
          <w:rFonts w:hint="eastAsia" w:ascii="宋体" w:hAnsi="宋体" w:cs="宋体"/>
          <w:sz w:val="24"/>
          <w:lang w:val="en-US" w:eastAsia="zh-CN"/>
        </w:rPr>
        <w:t xml:space="preserve">                                            </w:t>
      </w:r>
      <w:r>
        <w:rPr>
          <w:rFonts w:hint="eastAsia" w:ascii="宋体" w:hAnsi="宋体" w:cs="宋体"/>
          <w:sz w:val="24"/>
          <w:lang w:eastAsia="zh-CN"/>
        </w:rPr>
        <w:t>2026年</w:t>
      </w:r>
      <w:r>
        <w:rPr>
          <w:rFonts w:hint="eastAsia" w:ascii="宋体" w:hAnsi="宋体" w:cs="宋体"/>
          <w:sz w:val="24"/>
          <w:highlight w:val="none"/>
          <w:lang w:val="en-US" w:eastAsia="zh-CN"/>
        </w:rPr>
        <w:t>10</w:t>
      </w:r>
      <w:r>
        <w:rPr>
          <w:rFonts w:hint="eastAsia" w:ascii="宋体" w:hAnsi="宋体" w:cs="宋体"/>
          <w:sz w:val="24"/>
          <w:highlight w:val="none"/>
        </w:rPr>
        <w:t>月</w:t>
      </w:r>
      <w:r>
        <w:rPr>
          <w:rFonts w:hint="eastAsia" w:ascii="宋体" w:hAnsi="宋体" w:cs="宋体"/>
          <w:sz w:val="24"/>
          <w:highlight w:val="none"/>
          <w:lang w:val="en-US" w:eastAsia="zh-CN"/>
        </w:rPr>
        <w:t>10</w:t>
      </w:r>
      <w:r>
        <w:rPr>
          <w:rFonts w:hint="eastAsia" w:ascii="宋体" w:hAnsi="宋体" w:cs="宋体"/>
          <w:sz w:val="24"/>
          <w:highlight w:val="none"/>
        </w:rPr>
        <w:t>日</w:t>
      </w:r>
    </w:p>
    <w:p w14:paraId="7D961E86">
      <w:pPr>
        <w:rPr>
          <w:rFonts w:hint="eastAsia" w:ascii="宋体" w:hAnsi="宋体" w:cs="宋体"/>
          <w:b/>
          <w:bCs/>
          <w:sz w:val="36"/>
          <w:szCs w:val="36"/>
          <w:lang w:eastAsia="zh-CN"/>
        </w:rPr>
      </w:pPr>
      <w:r>
        <w:rPr>
          <w:rFonts w:hint="eastAsia" w:ascii="宋体" w:hAnsi="宋体" w:cs="宋体"/>
          <w:b/>
          <w:bCs/>
          <w:sz w:val="36"/>
          <w:szCs w:val="36"/>
          <w:lang w:eastAsia="zh-CN"/>
        </w:rPr>
        <w:br w:type="page"/>
      </w:r>
    </w:p>
    <w:p w14:paraId="6070CC71">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附录：</w:t>
      </w:r>
    </w:p>
    <w:p w14:paraId="1C2B6471">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报价文件目录：</w:t>
      </w:r>
    </w:p>
    <w:p w14:paraId="7D95D8C6">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1、报价函（加盖公章，须报报价分析明细表）</w:t>
      </w:r>
    </w:p>
    <w:p w14:paraId="4848FCF0">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2、“三证合一”后的营业执照（复印件加盖公章）</w:t>
      </w:r>
    </w:p>
    <w:p w14:paraId="71B78CE2">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3、法人身份证明书（复印件加盖公章）</w:t>
      </w:r>
    </w:p>
    <w:p w14:paraId="1E745E29">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4、授权委托书（需签字盖章）</w:t>
      </w:r>
    </w:p>
    <w:p w14:paraId="5B4127F5">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5、工程类资质证书；安全生产许可证；项目经理建造师证书及安全员B证；（复印件加盖公章）</w:t>
      </w:r>
    </w:p>
    <w:p w14:paraId="2B419F5D">
      <w:pPr>
        <w:spacing w:line="360" w:lineRule="auto"/>
        <w:ind w:right="560"/>
        <w:jc w:val="both"/>
        <w:rPr>
          <w:rFonts w:hint="eastAsia" w:ascii="宋体" w:hAnsi="宋体" w:cs="宋体"/>
          <w:b/>
          <w:bCs/>
          <w:sz w:val="36"/>
          <w:szCs w:val="36"/>
          <w:lang w:val="en-US" w:eastAsia="zh-CN"/>
        </w:rPr>
      </w:pPr>
      <w:r>
        <w:rPr>
          <w:rFonts w:hint="eastAsia" w:ascii="宋体" w:hAnsi="宋体" w:cs="宋体"/>
          <w:b/>
          <w:bCs/>
          <w:sz w:val="36"/>
          <w:szCs w:val="36"/>
          <w:lang w:val="en-US" w:eastAsia="zh-CN"/>
        </w:rPr>
        <w:t>6、依法缴纳税收的记录（</w:t>
      </w:r>
      <w:r>
        <w:rPr>
          <w:rFonts w:hint="eastAsia" w:ascii="宋体" w:hAnsi="宋体" w:cs="宋体"/>
          <w:b/>
          <w:bCs/>
          <w:sz w:val="36"/>
          <w:szCs w:val="36"/>
          <w:highlight w:val="yellow"/>
          <w:lang w:val="en-US" w:eastAsia="zh-CN"/>
        </w:rPr>
        <w:t>2026年内三个月</w:t>
      </w:r>
      <w:r>
        <w:rPr>
          <w:rFonts w:hint="eastAsia" w:ascii="宋体" w:hAnsi="宋体" w:cs="宋体"/>
          <w:b/>
          <w:bCs/>
          <w:sz w:val="36"/>
          <w:szCs w:val="36"/>
          <w:lang w:val="en-US" w:eastAsia="zh-CN"/>
        </w:rPr>
        <w:t>【税收所属日期】）（加盖公章）</w:t>
      </w:r>
    </w:p>
    <w:p w14:paraId="1EA560FA">
      <w:pPr>
        <w:spacing w:line="360" w:lineRule="auto"/>
        <w:ind w:right="560"/>
        <w:jc w:val="both"/>
        <w:rPr>
          <w:rFonts w:hint="eastAsia" w:ascii="宋体" w:hAnsi="宋体" w:cs="宋体"/>
          <w:b/>
          <w:bCs/>
          <w:sz w:val="36"/>
          <w:szCs w:val="36"/>
          <w:lang w:val="en-US" w:eastAsia="zh-CN"/>
        </w:rPr>
      </w:pPr>
      <w:r>
        <w:rPr>
          <w:rFonts w:hint="eastAsia" w:ascii="宋体" w:hAnsi="宋体" w:cs="宋体"/>
          <w:b/>
          <w:bCs/>
          <w:sz w:val="36"/>
          <w:szCs w:val="36"/>
          <w:lang w:val="en-US" w:eastAsia="zh-CN"/>
        </w:rPr>
        <w:t>7、</w:t>
      </w:r>
      <w:r>
        <w:rPr>
          <w:rFonts w:hint="eastAsia" w:ascii="宋体" w:hAnsi="宋体" w:cs="宋体"/>
          <w:b/>
          <w:bCs/>
          <w:sz w:val="36"/>
          <w:szCs w:val="36"/>
          <w:lang w:eastAsia="zh-CN"/>
        </w:rPr>
        <w:t>无不良信用查询记录查询（国家企业信用信息公示系统（加盖公章））</w:t>
      </w:r>
    </w:p>
    <w:p w14:paraId="0F087D12">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val="en-US" w:eastAsia="zh-CN"/>
        </w:rPr>
        <w:t>8、</w:t>
      </w:r>
      <w:r>
        <w:rPr>
          <w:rFonts w:hint="eastAsia" w:ascii="宋体" w:hAnsi="宋体" w:cs="宋体"/>
          <w:b/>
          <w:bCs/>
          <w:sz w:val="36"/>
          <w:szCs w:val="36"/>
          <w:lang w:eastAsia="zh-CN"/>
        </w:rPr>
        <w:t>承诺书（需签字盖章）</w:t>
      </w:r>
    </w:p>
    <w:p w14:paraId="146F5F4E">
      <w:pPr>
        <w:spacing w:line="360" w:lineRule="auto"/>
        <w:ind w:right="560"/>
        <w:jc w:val="both"/>
        <w:rPr>
          <w:rFonts w:hint="eastAsia" w:ascii="宋体" w:hAnsi="宋体" w:cs="宋体"/>
          <w:b/>
          <w:bCs/>
          <w:sz w:val="36"/>
          <w:szCs w:val="36"/>
          <w:lang w:eastAsia="zh-CN"/>
        </w:rPr>
      </w:pPr>
    </w:p>
    <w:p w14:paraId="1663211B">
      <w:pPr>
        <w:spacing w:line="360" w:lineRule="auto"/>
        <w:ind w:right="560"/>
        <w:jc w:val="both"/>
        <w:rPr>
          <w:rFonts w:hint="eastAsia" w:ascii="宋体" w:hAnsi="宋体" w:cs="宋体"/>
          <w:b/>
          <w:bCs/>
          <w:sz w:val="36"/>
          <w:szCs w:val="36"/>
          <w:lang w:eastAsia="zh-CN"/>
        </w:rPr>
      </w:pPr>
    </w:p>
    <w:p w14:paraId="70D3DBFF">
      <w:pPr>
        <w:spacing w:line="360" w:lineRule="auto"/>
        <w:ind w:right="560"/>
        <w:jc w:val="both"/>
        <w:rPr>
          <w:rFonts w:hint="eastAsia" w:ascii="宋体" w:hAnsi="宋体" w:cs="宋体"/>
          <w:sz w:val="24"/>
        </w:rPr>
      </w:pPr>
    </w:p>
    <w:p w14:paraId="6B548694">
      <w:pPr>
        <w:spacing w:line="360" w:lineRule="auto"/>
        <w:ind w:right="560"/>
        <w:jc w:val="both"/>
        <w:rPr>
          <w:rFonts w:hint="eastAsia" w:ascii="宋体" w:hAnsi="宋体" w:cs="宋体"/>
          <w:sz w:val="24"/>
        </w:rPr>
      </w:pPr>
    </w:p>
    <w:p w14:paraId="449719EF">
      <w:pPr>
        <w:spacing w:line="360" w:lineRule="auto"/>
        <w:ind w:right="560"/>
        <w:jc w:val="both"/>
        <w:rPr>
          <w:rFonts w:hint="eastAsia" w:ascii="宋体" w:hAnsi="宋体" w:cs="宋体"/>
          <w:sz w:val="24"/>
        </w:rPr>
      </w:pPr>
    </w:p>
    <w:p w14:paraId="67B8D6FD">
      <w:pPr>
        <w:spacing w:line="360" w:lineRule="auto"/>
        <w:ind w:right="560"/>
        <w:jc w:val="both"/>
        <w:rPr>
          <w:rFonts w:hint="eastAsia" w:ascii="宋体" w:hAnsi="宋体" w:cs="宋体"/>
          <w:sz w:val="24"/>
        </w:rPr>
      </w:pPr>
    </w:p>
    <w:p w14:paraId="72799553">
      <w:pPr>
        <w:pStyle w:val="2"/>
        <w:rPr>
          <w:rFonts w:hint="eastAsia" w:ascii="宋体" w:hAnsi="宋体" w:cs="宋体"/>
          <w:sz w:val="24"/>
        </w:rPr>
      </w:pPr>
    </w:p>
    <w:p w14:paraId="3BE1C5B3">
      <w:pPr>
        <w:pStyle w:val="2"/>
        <w:rPr>
          <w:rFonts w:hint="eastAsia" w:ascii="宋体" w:hAnsi="宋体" w:cs="宋体"/>
          <w:sz w:val="24"/>
        </w:rPr>
      </w:pPr>
    </w:p>
    <w:p w14:paraId="6F4016EE">
      <w:pPr>
        <w:pStyle w:val="2"/>
        <w:rPr>
          <w:rFonts w:hint="eastAsia" w:ascii="宋体" w:hAnsi="宋体" w:cs="宋体"/>
          <w:sz w:val="24"/>
        </w:rPr>
      </w:pPr>
    </w:p>
    <w:p w14:paraId="6048A7B3">
      <w:pPr>
        <w:pStyle w:val="2"/>
        <w:rPr>
          <w:rFonts w:hint="eastAsia" w:ascii="宋体" w:hAnsi="宋体" w:cs="宋体"/>
          <w:sz w:val="24"/>
        </w:rPr>
      </w:pPr>
    </w:p>
    <w:p w14:paraId="49B2617A">
      <w:pPr>
        <w:pStyle w:val="2"/>
        <w:rPr>
          <w:rFonts w:hint="eastAsia" w:ascii="宋体" w:hAnsi="宋体" w:cs="宋体"/>
          <w:sz w:val="24"/>
        </w:rPr>
      </w:pPr>
    </w:p>
    <w:p w14:paraId="735B2CC8">
      <w:pPr>
        <w:pStyle w:val="2"/>
        <w:ind w:left="0" w:leftChars="0" w:firstLine="0" w:firstLineChars="0"/>
        <w:rPr>
          <w:rFonts w:hint="eastAsia" w:ascii="宋体" w:hAnsi="宋体" w:cs="宋体"/>
          <w:sz w:val="24"/>
        </w:rPr>
      </w:pPr>
    </w:p>
    <w:p w14:paraId="44D4CA51">
      <w:pPr>
        <w:numPr>
          <w:ilvl w:val="0"/>
          <w:numId w:val="1"/>
        </w:num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报价函格式</w:t>
      </w:r>
    </w:p>
    <w:p w14:paraId="72B89432">
      <w:pPr>
        <w:keepNext/>
        <w:keepLines/>
        <w:spacing w:before="260" w:after="260" w:line="360" w:lineRule="auto"/>
        <w:ind w:firstLine="2249" w:firstLineChars="800"/>
        <w:jc w:val="both"/>
        <w:outlineLvl w:val="1"/>
        <w:rPr>
          <w:rFonts w:cs="黑体" w:asciiTheme="minorEastAsia" w:hAnsiTheme="minorEastAsia" w:eastAsiaTheme="minorEastAsia"/>
          <w:b/>
          <w:bCs/>
          <w:color w:val="000000" w:themeColor="text1"/>
          <w:sz w:val="28"/>
          <w:szCs w:val="32"/>
          <w14:textFill>
            <w14:solidFill>
              <w14:schemeClr w14:val="tx1"/>
            </w14:solidFill>
          </w14:textFill>
        </w:rPr>
      </w:pP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w:t>
      </w:r>
      <w:r>
        <w:rPr>
          <w:rFonts w:hint="eastAsia" w:cs="黑体" w:asciiTheme="minorEastAsia" w:hAnsiTheme="minorEastAsia" w:eastAsiaTheme="minorEastAsia"/>
          <w:b/>
          <w:bCs/>
          <w:color w:val="000000" w:themeColor="text1"/>
          <w:sz w:val="28"/>
          <w:szCs w:val="32"/>
          <w:lang w:val="en-US" w:eastAsia="zh-CN"/>
          <w14:textFill>
            <w14:solidFill>
              <w14:schemeClr w14:val="tx1"/>
            </w14:solidFill>
          </w14:textFill>
        </w:rPr>
        <w:t>1</w:t>
      </w: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）报价</w:t>
      </w:r>
      <w:r>
        <w:rPr>
          <w:rFonts w:hint="eastAsia" w:cs="黑体" w:asciiTheme="minorEastAsia" w:hAnsiTheme="minorEastAsia" w:eastAsiaTheme="minorEastAsia"/>
          <w:b/>
          <w:bCs/>
          <w:color w:val="000000" w:themeColor="text1"/>
          <w:sz w:val="28"/>
          <w:szCs w:val="32"/>
          <w14:textFill>
            <w14:solidFill>
              <w14:schemeClr w14:val="tx1"/>
            </w14:solidFill>
          </w14:textFill>
        </w:rPr>
        <w:t>一览表（需签字盖章）</w:t>
      </w:r>
    </w:p>
    <w:p w14:paraId="04917E9F">
      <w:pPr>
        <w:spacing w:line="360" w:lineRule="auto"/>
        <w:ind w:left="424" w:leftChars="202" w:right="960" w:firstLine="422" w:firstLineChars="176"/>
        <w:jc w:val="right"/>
        <w:rPr>
          <w:rFonts w:asciiTheme="minorEastAsia" w:hAnsiTheme="minorEastAsia" w:eastAsiaTheme="minorEastAsia"/>
          <w:bCs/>
          <w:color w:val="000000" w:themeColor="text1"/>
          <w:sz w:val="24"/>
          <w:szCs w:val="24"/>
          <w14:textFill>
            <w14:solidFill>
              <w14:schemeClr w14:val="tx1"/>
            </w14:solidFill>
          </w14:textFill>
        </w:rPr>
      </w:pPr>
      <w:r>
        <w:rPr>
          <w:rFonts w:hint="eastAsia" w:asciiTheme="minorEastAsia" w:hAnsiTheme="minorEastAsia" w:eastAsiaTheme="minorEastAsia"/>
          <w:bCs/>
          <w:color w:val="000000"/>
          <w:sz w:val="24"/>
          <w:szCs w:val="24"/>
        </w:rPr>
        <w:t>金额单位：人民币</w:t>
      </w:r>
    </w:p>
    <w:tbl>
      <w:tblPr>
        <w:tblStyle w:val="8"/>
        <w:tblW w:w="868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6053"/>
      </w:tblGrid>
      <w:tr w14:paraId="773225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2628" w:type="dxa"/>
            <w:vAlign w:val="center"/>
          </w:tcPr>
          <w:p w14:paraId="4C61FE51">
            <w:pPr>
              <w:spacing w:line="360" w:lineRule="auto"/>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bCs/>
                <w:color w:val="000000" w:themeColor="text1"/>
                <w:szCs w:val="21"/>
                <w14:textFill>
                  <w14:solidFill>
                    <w14:schemeClr w14:val="tx1"/>
                  </w14:solidFill>
                </w14:textFill>
              </w:rPr>
              <w:t>项目名称</w:t>
            </w:r>
          </w:p>
        </w:tc>
        <w:tc>
          <w:tcPr>
            <w:tcW w:w="6053" w:type="dxa"/>
            <w:vAlign w:val="center"/>
          </w:tcPr>
          <w:p w14:paraId="6B32C9F2">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r w14:paraId="121FA8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2628" w:type="dxa"/>
            <w:vAlign w:val="center"/>
          </w:tcPr>
          <w:p w14:paraId="01246827">
            <w:pPr>
              <w:spacing w:line="360" w:lineRule="auto"/>
              <w:jc w:val="center"/>
              <w:rPr>
                <w:rFonts w:asciiTheme="minorEastAsia" w:hAnsiTheme="minorEastAsia" w:eastAsiaTheme="minorEastAsia"/>
                <w:bCs/>
                <w:color w:val="000000" w:themeColor="text1"/>
                <w:szCs w:val="21"/>
                <w14:textFill>
                  <w14:solidFill>
                    <w14:schemeClr w14:val="tx1"/>
                  </w14:solidFill>
                </w14:textFill>
              </w:rPr>
            </w:pPr>
            <w:r>
              <w:rPr>
                <w:rFonts w:hint="eastAsia" w:asciiTheme="minorEastAsia" w:hAnsiTheme="minorEastAsia" w:eastAsiaTheme="minorEastAsia"/>
                <w:bCs/>
                <w:color w:val="000000" w:themeColor="text1"/>
                <w:szCs w:val="21"/>
                <w14:textFill>
                  <w14:solidFill>
                    <w14:schemeClr w14:val="tx1"/>
                  </w14:solidFill>
                </w14:textFill>
              </w:rPr>
              <w:t>项目编号</w:t>
            </w:r>
          </w:p>
        </w:tc>
        <w:tc>
          <w:tcPr>
            <w:tcW w:w="6053" w:type="dxa"/>
            <w:vAlign w:val="center"/>
          </w:tcPr>
          <w:p w14:paraId="3D6ACF54">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r w14:paraId="735536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2628" w:type="dxa"/>
            <w:vAlign w:val="center"/>
          </w:tcPr>
          <w:p w14:paraId="59CD3AB6">
            <w:pPr>
              <w:spacing w:line="360" w:lineRule="auto"/>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投标价格</w:t>
            </w:r>
          </w:p>
        </w:tc>
        <w:tc>
          <w:tcPr>
            <w:tcW w:w="6053" w:type="dxa"/>
            <w:vAlign w:val="center"/>
          </w:tcPr>
          <w:p w14:paraId="6ADC271B">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r w14:paraId="2863C8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2628" w:type="dxa"/>
            <w:vAlign w:val="center"/>
          </w:tcPr>
          <w:p w14:paraId="61D0E159">
            <w:pPr>
              <w:spacing w:line="360" w:lineRule="auto"/>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是否响应</w:t>
            </w:r>
            <w:r>
              <w:rPr>
                <w:rFonts w:hint="eastAsia" w:asciiTheme="minorEastAsia" w:hAnsiTheme="minorEastAsia" w:eastAsiaTheme="minorEastAsia"/>
                <w:color w:val="000000" w:themeColor="text1"/>
                <w:szCs w:val="21"/>
                <w14:textFill>
                  <w14:solidFill>
                    <w14:schemeClr w14:val="tx1"/>
                  </w14:solidFill>
                </w14:textFill>
              </w:rPr>
              <w:t>工期</w:t>
            </w:r>
          </w:p>
        </w:tc>
        <w:tc>
          <w:tcPr>
            <w:tcW w:w="6053" w:type="dxa"/>
            <w:vAlign w:val="center"/>
          </w:tcPr>
          <w:p w14:paraId="5C960CAE">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r w14:paraId="618105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2628" w:type="dxa"/>
            <w:vAlign w:val="center"/>
          </w:tcPr>
          <w:p w14:paraId="750BAA0C">
            <w:pPr>
              <w:spacing w:line="360" w:lineRule="auto"/>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备注</w:t>
            </w:r>
          </w:p>
        </w:tc>
        <w:tc>
          <w:tcPr>
            <w:tcW w:w="6053" w:type="dxa"/>
            <w:vAlign w:val="center"/>
          </w:tcPr>
          <w:p w14:paraId="0C29BEDA">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bl>
    <w:p w14:paraId="60A207F4">
      <w:pPr>
        <w:spacing w:line="360" w:lineRule="auto"/>
        <w:ind w:left="424" w:leftChars="202" w:firstLine="371" w:firstLineChars="176"/>
        <w:rPr>
          <w:rFonts w:hint="eastAsia" w:asciiTheme="minorEastAsia" w:hAnsiTheme="minorEastAsia" w:eastAsiaTheme="minorEastAsia"/>
          <w:b/>
          <w:bCs/>
          <w:color w:val="000000" w:themeColor="text1"/>
          <w:szCs w:val="21"/>
          <w14:textFill>
            <w14:solidFill>
              <w14:schemeClr w14:val="tx1"/>
            </w14:solidFill>
          </w14:textFill>
        </w:rPr>
      </w:pPr>
      <w:bookmarkStart w:id="1" w:name="_Toc14163"/>
      <w:r>
        <w:rPr>
          <w:rFonts w:hint="eastAsia" w:asciiTheme="minorEastAsia" w:hAnsiTheme="minorEastAsia" w:eastAsiaTheme="minorEastAsia"/>
          <w:b/>
          <w:bCs/>
          <w:color w:val="000000" w:themeColor="text1"/>
          <w:szCs w:val="21"/>
          <w14:textFill>
            <w14:solidFill>
              <w14:schemeClr w14:val="tx1"/>
            </w14:solidFill>
          </w14:textFill>
        </w:rPr>
        <w:t>注：</w:t>
      </w:r>
      <w:bookmarkEnd w:id="1"/>
      <w:r>
        <w:rPr>
          <w:rFonts w:hint="eastAsia" w:asciiTheme="minorEastAsia" w:hAnsiTheme="minorEastAsia" w:eastAsiaTheme="minorEastAsia"/>
          <w:b/>
          <w:bCs/>
          <w:color w:val="000000" w:themeColor="text1"/>
          <w:szCs w:val="21"/>
          <w14:textFill>
            <w14:solidFill>
              <w14:schemeClr w14:val="tx1"/>
            </w14:solidFill>
          </w14:textFill>
        </w:rPr>
        <w:t>所有价格包括人工、保险、利润、税金</w:t>
      </w:r>
      <w:r>
        <w:rPr>
          <w:rFonts w:hint="eastAsia" w:asciiTheme="minorEastAsia" w:hAnsiTheme="minorEastAsia" w:eastAsiaTheme="minorEastAsia"/>
          <w:b/>
          <w:bCs/>
          <w:color w:val="000000" w:themeColor="text1"/>
          <w:szCs w:val="21"/>
          <w:lang w:eastAsia="zh-CN"/>
          <w14:textFill>
            <w14:solidFill>
              <w14:schemeClr w14:val="tx1"/>
            </w14:solidFill>
          </w14:textFill>
        </w:rPr>
        <w:t>（</w:t>
      </w:r>
      <w:r>
        <w:rPr>
          <w:rFonts w:hint="eastAsia" w:asciiTheme="minorEastAsia" w:hAnsiTheme="minorEastAsia" w:eastAsiaTheme="minorEastAsia"/>
          <w:b/>
          <w:bCs/>
          <w:color w:val="000000" w:themeColor="text1"/>
          <w:szCs w:val="21"/>
          <w:lang w:val="en-US" w:eastAsia="zh-CN"/>
          <w14:textFill>
            <w14:solidFill>
              <w14:schemeClr w14:val="tx1"/>
            </w14:solidFill>
          </w14:textFill>
        </w:rPr>
        <w:t>税率9%</w:t>
      </w:r>
      <w:r>
        <w:rPr>
          <w:rFonts w:hint="eastAsia" w:asciiTheme="minorEastAsia" w:hAnsiTheme="minorEastAsia" w:eastAsiaTheme="minorEastAsia"/>
          <w:b/>
          <w:bCs/>
          <w:color w:val="000000" w:themeColor="text1"/>
          <w:szCs w:val="21"/>
          <w:lang w:eastAsia="zh-CN"/>
          <w14:textFill>
            <w14:solidFill>
              <w14:schemeClr w14:val="tx1"/>
            </w14:solidFill>
          </w14:textFill>
        </w:rPr>
        <w:t>）</w:t>
      </w:r>
      <w:r>
        <w:rPr>
          <w:rFonts w:hint="eastAsia" w:asciiTheme="minorEastAsia" w:hAnsiTheme="minorEastAsia" w:eastAsiaTheme="minorEastAsia"/>
          <w:b/>
          <w:bCs/>
          <w:color w:val="000000" w:themeColor="text1"/>
          <w:szCs w:val="21"/>
          <w14:textFill>
            <w14:solidFill>
              <w14:schemeClr w14:val="tx1"/>
            </w14:solidFill>
          </w14:textFill>
        </w:rPr>
        <w:t>、</w:t>
      </w:r>
      <w:r>
        <w:rPr>
          <w:rFonts w:hint="eastAsia" w:asciiTheme="minorEastAsia" w:hAnsiTheme="minorEastAsia" w:eastAsiaTheme="minorEastAsia"/>
          <w:b/>
          <w:bCs/>
          <w:color w:val="000000" w:themeColor="text1"/>
          <w:szCs w:val="21"/>
          <w:lang w:val="en-US" w:eastAsia="zh-CN"/>
          <w14:textFill>
            <w14:solidFill>
              <w14:schemeClr w14:val="tx1"/>
            </w14:solidFill>
          </w14:textFill>
        </w:rPr>
        <w:t>安全文明施工费、</w:t>
      </w:r>
      <w:r>
        <w:rPr>
          <w:rFonts w:hint="eastAsia" w:asciiTheme="minorEastAsia" w:hAnsiTheme="minorEastAsia" w:eastAsiaTheme="minorEastAsia"/>
          <w:b/>
          <w:bCs/>
          <w:color w:val="000000" w:themeColor="text1"/>
          <w:szCs w:val="21"/>
          <w14:textFill>
            <w14:solidFill>
              <w14:schemeClr w14:val="tx1"/>
            </w14:solidFill>
          </w14:textFill>
        </w:rPr>
        <w:t>政策性文件规定及合同包含的所有风险、责任等各项应有费用，保留小数点后两位。</w:t>
      </w:r>
    </w:p>
    <w:p w14:paraId="2AFB9DAF">
      <w:pPr>
        <w:spacing w:line="360" w:lineRule="auto"/>
        <w:ind w:left="424" w:leftChars="202" w:firstLine="422" w:firstLineChars="176"/>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投标人名称：</w:t>
      </w:r>
    </w:p>
    <w:p w14:paraId="3AE13E34">
      <w:pPr>
        <w:spacing w:line="360" w:lineRule="auto"/>
        <w:ind w:left="424" w:leftChars="202" w:firstLine="422" w:firstLineChars="176"/>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投标人公章:</w:t>
      </w:r>
    </w:p>
    <w:p w14:paraId="3E10B6AE">
      <w:pPr>
        <w:spacing w:line="360" w:lineRule="auto"/>
        <w:ind w:left="424" w:leftChars="202" w:firstLine="422" w:firstLineChars="176"/>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授权代表(签字)</w:t>
      </w:r>
      <w:r>
        <w:rPr>
          <w:rFonts w:asciiTheme="minorEastAsia" w:hAnsiTheme="minorEastAsia" w:eastAsiaTheme="minorEastAsia"/>
          <w:color w:val="000000" w:themeColor="text1"/>
          <w:sz w:val="24"/>
          <w14:textFill>
            <w14:solidFill>
              <w14:schemeClr w14:val="tx1"/>
            </w14:solidFill>
          </w14:textFill>
        </w:rPr>
        <w:t>:</w:t>
      </w:r>
    </w:p>
    <w:p w14:paraId="09BCDCDD">
      <w:pPr>
        <w:spacing w:line="360" w:lineRule="auto"/>
        <w:ind w:left="424" w:leftChars="202" w:firstLine="422" w:firstLineChars="176"/>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联系方式:</w:t>
      </w:r>
    </w:p>
    <w:p w14:paraId="43C253D4">
      <w:pPr>
        <w:spacing w:line="360" w:lineRule="auto"/>
        <w:ind w:left="424" w:leftChars="202" w:firstLine="422" w:firstLineChars="176"/>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日期</w:t>
      </w:r>
      <w:r>
        <w:rPr>
          <w:rFonts w:asciiTheme="minorEastAsia" w:hAnsiTheme="minorEastAsia" w:eastAsiaTheme="minorEastAsia"/>
          <w:color w:val="000000" w:themeColor="text1"/>
          <w:sz w:val="24"/>
          <w14:textFill>
            <w14:solidFill>
              <w14:schemeClr w14:val="tx1"/>
            </w14:solidFill>
          </w14:textFill>
        </w:rPr>
        <w:t>:</w:t>
      </w:r>
    </w:p>
    <w:p w14:paraId="7859744D">
      <w:pPr>
        <w:spacing w:line="360" w:lineRule="auto"/>
        <w:ind w:left="424" w:leftChars="202" w:firstLine="371" w:firstLineChars="176"/>
        <w:rPr>
          <w:rFonts w:asciiTheme="minorEastAsia" w:hAnsiTheme="minorEastAsia" w:eastAsiaTheme="minorEastAsia"/>
          <w:b/>
          <w:bCs/>
          <w:color w:val="000000" w:themeColor="text1"/>
          <w:szCs w:val="21"/>
          <w14:textFill>
            <w14:solidFill>
              <w14:schemeClr w14:val="tx1"/>
            </w14:solidFill>
          </w14:textFill>
        </w:rPr>
      </w:pPr>
      <w:r>
        <w:rPr>
          <w:rFonts w:hint="eastAsia" w:asciiTheme="minorEastAsia" w:hAnsiTheme="minorEastAsia" w:eastAsiaTheme="minorEastAsia"/>
          <w:b/>
          <w:bCs/>
          <w:color w:val="000000" w:themeColor="text1"/>
          <w:szCs w:val="21"/>
          <w14:textFill>
            <w14:solidFill>
              <w14:schemeClr w14:val="tx1"/>
            </w14:solidFill>
          </w14:textFill>
        </w:rPr>
        <w:t>注意：1、投标报价应包括招标文件所规定的招标范围的全部内容。</w:t>
      </w:r>
    </w:p>
    <w:p w14:paraId="0949C6AA">
      <w:pPr>
        <w:spacing w:line="276" w:lineRule="auto"/>
        <w:ind w:left="424" w:leftChars="202" w:firstLine="371" w:firstLineChars="176"/>
        <w:rPr>
          <w:rFonts w:cs="仿宋_GB2312" w:asciiTheme="minorEastAsia" w:hAnsiTheme="minorEastAsia" w:eastAsiaTheme="minorEastAsia"/>
          <w:color w:val="000000" w:themeColor="text1"/>
          <w:szCs w:val="21"/>
          <w14:textFill>
            <w14:solidFill>
              <w14:schemeClr w14:val="tx1"/>
            </w14:solidFill>
          </w14:textFill>
        </w:rPr>
      </w:pPr>
      <w:bookmarkStart w:id="2" w:name="_Toc262828094"/>
      <w:r>
        <w:rPr>
          <w:rFonts w:asciiTheme="minorEastAsia" w:hAnsiTheme="minorEastAsia" w:eastAsiaTheme="minorEastAsia"/>
          <w:b/>
          <w:bCs/>
          <w:color w:val="000000" w:themeColor="text1"/>
          <w:szCs w:val="21"/>
          <w14:textFill>
            <w14:solidFill>
              <w14:schemeClr w14:val="tx1"/>
            </w14:solidFill>
          </w14:textFill>
        </w:rPr>
        <w:br w:type="page"/>
      </w:r>
    </w:p>
    <w:bookmarkEnd w:id="2"/>
    <w:p w14:paraId="0C429C85">
      <w:pPr>
        <w:keepNext/>
        <w:keepLines/>
        <w:spacing w:before="260" w:after="260" w:line="360" w:lineRule="auto"/>
        <w:ind w:left="424" w:leftChars="202" w:firstLine="495" w:firstLineChars="176"/>
        <w:jc w:val="center"/>
        <w:outlineLvl w:val="1"/>
        <w:rPr>
          <w:rFonts w:cs="黑体" w:asciiTheme="minorEastAsia" w:hAnsiTheme="minorEastAsia" w:eastAsiaTheme="minorEastAsia"/>
          <w:b/>
          <w:bCs/>
          <w:color w:val="000000"/>
          <w:sz w:val="28"/>
          <w:szCs w:val="32"/>
        </w:rPr>
      </w:pPr>
      <w:bookmarkStart w:id="3" w:name="_Toc61877376"/>
      <w:bookmarkStart w:id="4" w:name="_Toc61871372"/>
      <w:bookmarkStart w:id="5" w:name="_Toc62734871"/>
      <w:bookmarkStart w:id="6" w:name="_Toc61871288"/>
      <w:bookmarkStart w:id="7" w:name="_Toc60818732"/>
      <w:bookmarkStart w:id="8" w:name="_Toc15989"/>
      <w:bookmarkStart w:id="9" w:name="_Toc12468"/>
      <w:r>
        <w:rPr>
          <w:rFonts w:hint="eastAsia" w:cs="黑体" w:asciiTheme="minorEastAsia" w:hAnsiTheme="minorEastAsia" w:eastAsiaTheme="minorEastAsia"/>
          <w:b/>
          <w:bCs/>
          <w:color w:val="000000" w:themeColor="text1"/>
          <w:sz w:val="28"/>
          <w:szCs w:val="32"/>
          <w14:textFill>
            <w14:solidFill>
              <w14:schemeClr w14:val="tx1"/>
            </w14:solidFill>
          </w14:textFill>
        </w:rPr>
        <w:t>（2）</w:t>
      </w:r>
      <w:bookmarkEnd w:id="3"/>
      <w:bookmarkEnd w:id="4"/>
      <w:bookmarkEnd w:id="5"/>
      <w:bookmarkEnd w:id="6"/>
      <w:bookmarkEnd w:id="7"/>
      <w:r>
        <w:rPr>
          <w:rFonts w:hint="eastAsia" w:cs="黑体" w:asciiTheme="minorEastAsia" w:hAnsiTheme="minorEastAsia" w:eastAsiaTheme="minorEastAsia"/>
          <w:b/>
          <w:bCs/>
          <w:color w:val="000000"/>
          <w:sz w:val="28"/>
          <w:szCs w:val="32"/>
        </w:rPr>
        <w:t>报价清单</w:t>
      </w:r>
      <w:bookmarkEnd w:id="8"/>
      <w:bookmarkEnd w:id="9"/>
    </w:p>
    <w:p w14:paraId="4820284C">
      <w:pPr>
        <w:widowControl/>
        <w:jc w:val="both"/>
        <w:rPr>
          <w:rFonts w:hint="eastAsia" w:ascii="宋体" w:hAnsi="宋体" w:cs="宋体"/>
          <w:b/>
          <w:bCs/>
          <w:sz w:val="36"/>
          <w:szCs w:val="36"/>
          <w:lang w:val="en-US" w:eastAsia="zh-CN"/>
        </w:rPr>
      </w:pPr>
    </w:p>
    <w:p w14:paraId="1B1218B8">
      <w:pPr>
        <w:pStyle w:val="2"/>
        <w:rPr>
          <w:rFonts w:hint="eastAsia" w:ascii="宋体" w:hAnsi="宋体" w:cs="宋体"/>
          <w:b/>
          <w:bCs/>
          <w:sz w:val="36"/>
          <w:szCs w:val="36"/>
          <w:lang w:val="en-US" w:eastAsia="zh-CN"/>
        </w:rPr>
      </w:pPr>
    </w:p>
    <w:p w14:paraId="14D05743">
      <w:pPr>
        <w:pStyle w:val="2"/>
        <w:rPr>
          <w:rFonts w:hint="eastAsia" w:ascii="宋体" w:hAnsi="宋体" w:cs="宋体"/>
          <w:b/>
          <w:bCs/>
          <w:sz w:val="36"/>
          <w:szCs w:val="36"/>
          <w:lang w:val="en-US" w:eastAsia="zh-CN"/>
        </w:rPr>
      </w:pPr>
    </w:p>
    <w:p w14:paraId="1303EC21">
      <w:pPr>
        <w:pStyle w:val="2"/>
        <w:rPr>
          <w:rFonts w:hint="eastAsia" w:ascii="宋体" w:hAnsi="宋体" w:cs="宋体"/>
          <w:b/>
          <w:bCs/>
          <w:sz w:val="36"/>
          <w:szCs w:val="36"/>
          <w:lang w:val="en-US" w:eastAsia="zh-CN"/>
        </w:rPr>
      </w:pPr>
    </w:p>
    <w:p w14:paraId="1EC28D34">
      <w:pPr>
        <w:pStyle w:val="2"/>
        <w:rPr>
          <w:rFonts w:hint="eastAsia" w:ascii="宋体" w:hAnsi="宋体" w:cs="宋体"/>
          <w:b/>
          <w:bCs/>
          <w:sz w:val="36"/>
          <w:szCs w:val="36"/>
          <w:lang w:val="en-US" w:eastAsia="zh-CN"/>
        </w:rPr>
      </w:pPr>
    </w:p>
    <w:p w14:paraId="299AEF47">
      <w:pPr>
        <w:pStyle w:val="2"/>
        <w:rPr>
          <w:rFonts w:hint="eastAsia" w:ascii="宋体" w:hAnsi="宋体" w:cs="宋体"/>
          <w:b/>
          <w:bCs/>
          <w:sz w:val="36"/>
          <w:szCs w:val="36"/>
          <w:lang w:val="en-US" w:eastAsia="zh-CN"/>
        </w:rPr>
      </w:pPr>
    </w:p>
    <w:p w14:paraId="1270ABE1">
      <w:pPr>
        <w:pStyle w:val="2"/>
        <w:rPr>
          <w:rFonts w:hint="eastAsia" w:ascii="宋体" w:hAnsi="宋体" w:cs="宋体"/>
          <w:b/>
          <w:bCs/>
          <w:sz w:val="36"/>
          <w:szCs w:val="36"/>
          <w:lang w:val="en-US" w:eastAsia="zh-CN"/>
        </w:rPr>
      </w:pPr>
    </w:p>
    <w:p w14:paraId="76C629FA">
      <w:pPr>
        <w:pStyle w:val="2"/>
        <w:rPr>
          <w:rFonts w:hint="eastAsia" w:ascii="宋体" w:hAnsi="宋体" w:cs="宋体"/>
          <w:b/>
          <w:bCs/>
          <w:sz w:val="36"/>
          <w:szCs w:val="36"/>
          <w:lang w:val="en-US" w:eastAsia="zh-CN"/>
        </w:rPr>
      </w:pPr>
    </w:p>
    <w:p w14:paraId="2DD82417">
      <w:pPr>
        <w:widowControl/>
        <w:jc w:val="both"/>
        <w:rPr>
          <w:rFonts w:hint="eastAsia" w:ascii="宋体" w:hAnsi="宋体" w:cs="宋体"/>
          <w:b/>
          <w:bCs/>
          <w:sz w:val="36"/>
          <w:szCs w:val="36"/>
          <w:lang w:val="en-US" w:eastAsia="zh-CN"/>
        </w:rPr>
      </w:pPr>
    </w:p>
    <w:p w14:paraId="35533B26">
      <w:pPr>
        <w:spacing w:line="360" w:lineRule="auto"/>
        <w:ind w:right="560"/>
        <w:jc w:val="both"/>
        <w:rPr>
          <w:rFonts w:hint="eastAsia" w:ascii="宋体" w:hAnsi="宋体" w:cs="宋体"/>
          <w:b/>
          <w:bCs/>
          <w:sz w:val="36"/>
          <w:szCs w:val="36"/>
          <w:lang w:eastAsia="zh-CN"/>
        </w:rPr>
      </w:pPr>
    </w:p>
    <w:p w14:paraId="4BA03BEA">
      <w:pPr>
        <w:spacing w:line="360" w:lineRule="auto"/>
        <w:ind w:right="560"/>
        <w:jc w:val="both"/>
        <w:rPr>
          <w:rFonts w:hint="eastAsia" w:ascii="宋体" w:hAnsi="宋体" w:cs="宋体"/>
          <w:b/>
          <w:bCs/>
          <w:sz w:val="36"/>
          <w:szCs w:val="36"/>
          <w:lang w:eastAsia="zh-CN"/>
        </w:rPr>
      </w:pPr>
    </w:p>
    <w:p w14:paraId="58242BA3">
      <w:pPr>
        <w:spacing w:line="360" w:lineRule="auto"/>
        <w:ind w:right="560"/>
        <w:jc w:val="both"/>
        <w:rPr>
          <w:rFonts w:hint="eastAsia" w:ascii="宋体" w:hAnsi="宋体" w:cs="宋体"/>
          <w:b/>
          <w:bCs/>
          <w:sz w:val="36"/>
          <w:szCs w:val="36"/>
          <w:lang w:eastAsia="zh-CN"/>
        </w:rPr>
      </w:pPr>
    </w:p>
    <w:p w14:paraId="0E98CDCC">
      <w:pPr>
        <w:spacing w:line="360" w:lineRule="auto"/>
        <w:ind w:right="560"/>
        <w:jc w:val="both"/>
        <w:rPr>
          <w:rFonts w:hint="eastAsia" w:ascii="宋体" w:hAnsi="宋体" w:cs="宋体"/>
          <w:b/>
          <w:bCs/>
          <w:sz w:val="36"/>
          <w:szCs w:val="36"/>
          <w:lang w:eastAsia="zh-CN"/>
        </w:rPr>
      </w:pPr>
    </w:p>
    <w:p w14:paraId="2EB4D0AC">
      <w:pPr>
        <w:spacing w:line="360" w:lineRule="auto"/>
        <w:ind w:right="560"/>
        <w:jc w:val="both"/>
        <w:rPr>
          <w:rFonts w:hint="eastAsia" w:ascii="宋体" w:hAnsi="宋体" w:cs="宋体"/>
          <w:b/>
          <w:bCs/>
          <w:sz w:val="36"/>
          <w:szCs w:val="36"/>
          <w:lang w:eastAsia="zh-CN"/>
        </w:rPr>
      </w:pPr>
    </w:p>
    <w:p w14:paraId="281876ED">
      <w:pPr>
        <w:spacing w:line="360" w:lineRule="auto"/>
        <w:ind w:right="560"/>
        <w:jc w:val="both"/>
        <w:rPr>
          <w:rFonts w:hint="eastAsia" w:ascii="宋体" w:hAnsi="宋体" w:cs="宋体"/>
          <w:b/>
          <w:bCs/>
          <w:sz w:val="36"/>
          <w:szCs w:val="36"/>
          <w:lang w:eastAsia="zh-CN"/>
        </w:rPr>
      </w:pPr>
    </w:p>
    <w:p w14:paraId="0FFFE36C">
      <w:pPr>
        <w:spacing w:line="360" w:lineRule="auto"/>
        <w:ind w:right="560"/>
        <w:jc w:val="both"/>
        <w:rPr>
          <w:rFonts w:hint="eastAsia" w:ascii="宋体" w:hAnsi="宋体" w:cs="宋体"/>
          <w:b/>
          <w:bCs/>
          <w:sz w:val="36"/>
          <w:szCs w:val="36"/>
          <w:lang w:eastAsia="zh-CN"/>
        </w:rPr>
      </w:pPr>
    </w:p>
    <w:p w14:paraId="15240DB6">
      <w:pPr>
        <w:spacing w:line="360" w:lineRule="auto"/>
        <w:ind w:right="560"/>
        <w:jc w:val="both"/>
        <w:rPr>
          <w:rFonts w:hint="eastAsia" w:ascii="宋体" w:hAnsi="宋体" w:cs="宋体"/>
          <w:b/>
          <w:bCs/>
          <w:sz w:val="36"/>
          <w:szCs w:val="36"/>
          <w:lang w:eastAsia="zh-CN"/>
        </w:rPr>
      </w:pPr>
    </w:p>
    <w:p w14:paraId="1E7DD921">
      <w:pPr>
        <w:spacing w:line="360" w:lineRule="auto"/>
        <w:ind w:right="560"/>
        <w:jc w:val="both"/>
        <w:rPr>
          <w:rFonts w:hint="eastAsia" w:ascii="宋体" w:hAnsi="宋体" w:cs="宋体"/>
          <w:b/>
          <w:bCs/>
          <w:sz w:val="36"/>
          <w:szCs w:val="36"/>
          <w:lang w:eastAsia="zh-CN"/>
        </w:rPr>
      </w:pPr>
    </w:p>
    <w:p w14:paraId="4A8D202B">
      <w:pPr>
        <w:spacing w:line="360" w:lineRule="auto"/>
        <w:ind w:right="560"/>
        <w:jc w:val="both"/>
        <w:rPr>
          <w:rFonts w:hint="eastAsia" w:ascii="宋体" w:hAnsi="宋体" w:cs="宋体"/>
          <w:b/>
          <w:bCs/>
          <w:sz w:val="36"/>
          <w:szCs w:val="36"/>
          <w:lang w:eastAsia="zh-CN"/>
        </w:rPr>
      </w:pPr>
    </w:p>
    <w:p w14:paraId="1FB28265">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2、“三证合一”后的营业执照（复印件加盖公章）</w:t>
      </w:r>
    </w:p>
    <w:p w14:paraId="11BC361A">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3、法人身份证明书（复印件加盖公章）</w:t>
      </w:r>
    </w:p>
    <w:p w14:paraId="26B039D7">
      <w:pPr>
        <w:keepNext/>
        <w:keepLines/>
        <w:bidi w:val="0"/>
        <w:spacing w:before="260" w:after="260" w:line="360" w:lineRule="auto"/>
        <w:jc w:val="center"/>
        <w:outlineLvl w:val="1"/>
        <w:rPr>
          <w:rFonts w:ascii="宋体" w:hAnsi="宋体"/>
          <w:b/>
          <w:bCs/>
          <w:sz w:val="28"/>
          <w:szCs w:val="28"/>
        </w:rPr>
      </w:pPr>
      <w:r>
        <w:rPr>
          <w:rFonts w:ascii="宋体" w:hAnsi="宋体"/>
          <w:b/>
          <w:bCs/>
          <w:sz w:val="28"/>
          <w:szCs w:val="28"/>
        </w:rPr>
        <w:t>法定代表人身份证明书</w:t>
      </w:r>
    </w:p>
    <w:p w14:paraId="6A4AA2C9">
      <w:pPr>
        <w:bidi w:val="0"/>
        <w:jc w:val="center"/>
        <w:rPr>
          <w:b/>
          <w:sz w:val="36"/>
        </w:rPr>
      </w:pPr>
    </w:p>
    <w:p w14:paraId="7E9D1F68">
      <w:pPr>
        <w:bidi w:val="0"/>
        <w:spacing w:line="440" w:lineRule="exact"/>
        <w:ind w:firstLine="612"/>
        <w:rPr>
          <w:sz w:val="24"/>
          <w:u w:val="single"/>
        </w:rPr>
      </w:pPr>
      <w:r>
        <w:rPr>
          <w:sz w:val="24"/>
        </w:rPr>
        <w:t>单位名称：</w:t>
      </w:r>
      <w:r>
        <w:rPr>
          <w:sz w:val="24"/>
          <w:u w:val="single"/>
        </w:rPr>
        <w:t xml:space="preserve">                                             </w:t>
      </w:r>
    </w:p>
    <w:p w14:paraId="52859DA3">
      <w:pPr>
        <w:bidi w:val="0"/>
        <w:spacing w:line="440" w:lineRule="exact"/>
        <w:ind w:firstLine="610"/>
        <w:rPr>
          <w:sz w:val="24"/>
        </w:rPr>
      </w:pPr>
    </w:p>
    <w:p w14:paraId="5D98F208">
      <w:pPr>
        <w:bidi w:val="0"/>
        <w:spacing w:line="440" w:lineRule="exact"/>
        <w:ind w:firstLine="610"/>
        <w:rPr>
          <w:sz w:val="24"/>
          <w:u w:val="single"/>
        </w:rPr>
      </w:pPr>
      <w:r>
        <w:rPr>
          <w:sz w:val="24"/>
        </w:rPr>
        <w:t>单位性质：</w:t>
      </w:r>
      <w:r>
        <w:rPr>
          <w:sz w:val="24"/>
          <w:u w:val="single"/>
        </w:rPr>
        <w:t xml:space="preserve">                                             </w:t>
      </w:r>
    </w:p>
    <w:p w14:paraId="27EEA2D6">
      <w:pPr>
        <w:bidi w:val="0"/>
        <w:spacing w:line="440" w:lineRule="exact"/>
        <w:ind w:firstLine="610"/>
        <w:rPr>
          <w:sz w:val="24"/>
        </w:rPr>
      </w:pPr>
    </w:p>
    <w:p w14:paraId="4512B077">
      <w:pPr>
        <w:bidi w:val="0"/>
        <w:spacing w:line="440" w:lineRule="exact"/>
        <w:ind w:firstLine="610"/>
        <w:rPr>
          <w:sz w:val="24"/>
          <w:u w:val="single"/>
        </w:rPr>
      </w:pPr>
      <w:r>
        <w:rPr>
          <w:sz w:val="24"/>
        </w:rPr>
        <w:t>地    址：</w:t>
      </w:r>
      <w:r>
        <w:rPr>
          <w:sz w:val="24"/>
          <w:u w:val="single"/>
        </w:rPr>
        <w:t xml:space="preserve">                                             </w:t>
      </w:r>
    </w:p>
    <w:p w14:paraId="68FACD05">
      <w:pPr>
        <w:bidi w:val="0"/>
        <w:spacing w:line="440" w:lineRule="exact"/>
        <w:ind w:firstLine="610"/>
        <w:rPr>
          <w:sz w:val="24"/>
        </w:rPr>
      </w:pPr>
    </w:p>
    <w:p w14:paraId="6F124886">
      <w:pPr>
        <w:bidi w:val="0"/>
        <w:spacing w:line="440" w:lineRule="exact"/>
        <w:ind w:firstLine="610"/>
        <w:rPr>
          <w:sz w:val="24"/>
        </w:rPr>
      </w:pPr>
      <w:r>
        <w:rPr>
          <w:sz w:val="24"/>
        </w:rPr>
        <w:t>成立时间：</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977A911">
      <w:pPr>
        <w:bidi w:val="0"/>
        <w:spacing w:line="440" w:lineRule="exact"/>
        <w:ind w:firstLine="610"/>
        <w:rPr>
          <w:sz w:val="24"/>
        </w:rPr>
      </w:pPr>
    </w:p>
    <w:p w14:paraId="3AFA1429">
      <w:pPr>
        <w:bidi w:val="0"/>
        <w:spacing w:line="440" w:lineRule="exact"/>
        <w:ind w:firstLine="610"/>
        <w:rPr>
          <w:sz w:val="24"/>
          <w:u w:val="single"/>
        </w:rPr>
      </w:pPr>
      <w:r>
        <w:rPr>
          <w:sz w:val="24"/>
        </w:rPr>
        <w:t>经营期限：</w:t>
      </w:r>
      <w:r>
        <w:rPr>
          <w:sz w:val="24"/>
          <w:u w:val="single"/>
        </w:rPr>
        <w:t xml:space="preserve">                                             </w:t>
      </w:r>
    </w:p>
    <w:p w14:paraId="74FA2BE2">
      <w:pPr>
        <w:bidi w:val="0"/>
        <w:spacing w:line="440" w:lineRule="exact"/>
        <w:ind w:firstLine="610"/>
        <w:rPr>
          <w:sz w:val="24"/>
        </w:rPr>
      </w:pPr>
    </w:p>
    <w:p w14:paraId="76CDD13E">
      <w:pPr>
        <w:bidi w:val="0"/>
        <w:spacing w:line="440" w:lineRule="exact"/>
        <w:ind w:firstLine="610"/>
        <w:rPr>
          <w:sz w:val="24"/>
          <w:u w:val="single"/>
        </w:rPr>
      </w:pPr>
      <w:r>
        <w:rPr>
          <w:sz w:val="24"/>
        </w:rPr>
        <w:t>姓    名：</w:t>
      </w:r>
      <w:r>
        <w:rPr>
          <w:sz w:val="24"/>
          <w:u w:val="single"/>
        </w:rPr>
        <w:t xml:space="preserve">           </w:t>
      </w:r>
      <w:r>
        <w:rPr>
          <w:sz w:val="24"/>
        </w:rPr>
        <w:t xml:space="preserve"> 性别：</w:t>
      </w:r>
      <w:r>
        <w:rPr>
          <w:sz w:val="24"/>
          <w:u w:val="single"/>
        </w:rPr>
        <w:t xml:space="preserve">    </w:t>
      </w:r>
      <w:r>
        <w:rPr>
          <w:sz w:val="24"/>
        </w:rPr>
        <w:t>年龄：</w:t>
      </w:r>
      <w:r>
        <w:rPr>
          <w:sz w:val="24"/>
          <w:u w:val="single"/>
        </w:rPr>
        <w:t xml:space="preserve">     </w:t>
      </w:r>
      <w:r>
        <w:rPr>
          <w:sz w:val="24"/>
        </w:rPr>
        <w:t xml:space="preserve"> 职务：</w:t>
      </w:r>
      <w:r>
        <w:rPr>
          <w:sz w:val="24"/>
          <w:u w:val="single"/>
        </w:rPr>
        <w:t xml:space="preserve">             </w:t>
      </w:r>
    </w:p>
    <w:p w14:paraId="4D0F9ED9">
      <w:pPr>
        <w:bidi w:val="0"/>
        <w:spacing w:line="440" w:lineRule="exact"/>
        <w:ind w:firstLine="610"/>
        <w:rPr>
          <w:sz w:val="24"/>
        </w:rPr>
      </w:pPr>
    </w:p>
    <w:p w14:paraId="31AEADA9">
      <w:pPr>
        <w:bidi w:val="0"/>
        <w:spacing w:line="440" w:lineRule="exact"/>
        <w:ind w:firstLine="610"/>
        <w:rPr>
          <w:sz w:val="24"/>
        </w:rPr>
      </w:pPr>
      <w:r>
        <w:rPr>
          <w:sz w:val="24"/>
        </w:rPr>
        <w:t>系</w:t>
      </w:r>
      <w:r>
        <w:rPr>
          <w:sz w:val="24"/>
          <w:u w:val="single"/>
        </w:rPr>
        <w:t xml:space="preserve">          （投标人单位名称）         </w:t>
      </w:r>
      <w:r>
        <w:rPr>
          <w:sz w:val="24"/>
        </w:rPr>
        <w:t>的法定代表人。</w:t>
      </w:r>
    </w:p>
    <w:p w14:paraId="78F1521D">
      <w:pPr>
        <w:bidi w:val="0"/>
        <w:spacing w:line="440" w:lineRule="exact"/>
        <w:ind w:firstLine="610"/>
        <w:rPr>
          <w:sz w:val="24"/>
        </w:rPr>
      </w:pPr>
    </w:p>
    <w:p w14:paraId="40E39FBF">
      <w:pPr>
        <w:bidi w:val="0"/>
        <w:spacing w:line="360" w:lineRule="auto"/>
        <w:ind w:firstLine="610"/>
        <w:rPr>
          <w:rFonts w:hint="eastAsia"/>
          <w:sz w:val="24"/>
        </w:rPr>
      </w:pPr>
      <w:r>
        <w:rPr>
          <w:sz w:val="24"/>
        </w:rPr>
        <w:t>特此证明。</w:t>
      </w:r>
    </w:p>
    <w:p w14:paraId="2E2189FA">
      <w:pPr>
        <w:tabs>
          <w:tab w:val="left" w:pos="720"/>
          <w:tab w:val="left" w:pos="900"/>
        </w:tabs>
        <w:bidi w:val="0"/>
        <w:spacing w:line="360" w:lineRule="auto"/>
        <w:ind w:firstLine="590"/>
        <w:rPr>
          <w:b/>
          <w:sz w:val="24"/>
        </w:rPr>
      </w:pPr>
      <w:r>
        <w:rPr>
          <w:rFonts w:hint="eastAsia"/>
          <w:b/>
          <w:sz w:val="24"/>
        </w:rPr>
        <w:t>附法人身份证复印件</w:t>
      </w:r>
    </w:p>
    <w:p w14:paraId="12C7B33C">
      <w:pPr>
        <w:bidi w:val="0"/>
        <w:spacing w:line="440" w:lineRule="exact"/>
        <w:ind w:firstLine="610"/>
        <w:rPr>
          <w:rFonts w:hint="eastAsia"/>
          <w:sz w:val="24"/>
        </w:rPr>
      </w:pPr>
    </w:p>
    <w:p w14:paraId="077920C9">
      <w:pPr>
        <w:bidi w:val="0"/>
        <w:spacing w:line="440" w:lineRule="exact"/>
        <w:rPr>
          <w:rFonts w:hint="eastAsia"/>
          <w:sz w:val="24"/>
        </w:rPr>
      </w:pPr>
    </w:p>
    <w:p w14:paraId="64471A3C">
      <w:pPr>
        <w:bidi w:val="0"/>
        <w:spacing w:line="440" w:lineRule="exact"/>
        <w:ind w:firstLine="610"/>
        <w:rPr>
          <w:rFonts w:hint="eastAsia"/>
          <w:sz w:val="24"/>
        </w:rPr>
      </w:pPr>
    </w:p>
    <w:p w14:paraId="478445DE">
      <w:pPr>
        <w:tabs>
          <w:tab w:val="left" w:pos="720"/>
          <w:tab w:val="left" w:pos="900"/>
        </w:tabs>
        <w:bidi w:val="0"/>
        <w:spacing w:line="440" w:lineRule="exact"/>
        <w:rPr>
          <w:sz w:val="24"/>
        </w:rPr>
      </w:pPr>
    </w:p>
    <w:p w14:paraId="236D4DAE">
      <w:pPr>
        <w:tabs>
          <w:tab w:val="left" w:pos="3900"/>
          <w:tab w:val="left" w:pos="3960"/>
        </w:tabs>
        <w:bidi w:val="0"/>
        <w:spacing w:line="440" w:lineRule="exact"/>
        <w:rPr>
          <w:sz w:val="24"/>
        </w:rPr>
      </w:pPr>
      <w:r>
        <w:rPr>
          <w:sz w:val="24"/>
        </w:rPr>
        <w:tab/>
      </w:r>
      <w:r>
        <w:rPr>
          <w:sz w:val="24"/>
        </w:rPr>
        <w:t>投标人：</w:t>
      </w:r>
      <w:r>
        <w:rPr>
          <w:sz w:val="24"/>
          <w:u w:val="single"/>
        </w:rPr>
        <w:t xml:space="preserve">         （盖公章）       </w:t>
      </w:r>
    </w:p>
    <w:p w14:paraId="7F2552FA">
      <w:pPr>
        <w:tabs>
          <w:tab w:val="left" w:pos="720"/>
          <w:tab w:val="left" w:pos="900"/>
        </w:tabs>
        <w:bidi w:val="0"/>
        <w:spacing w:line="440" w:lineRule="exact"/>
        <w:rPr>
          <w:sz w:val="24"/>
        </w:rPr>
      </w:pPr>
      <w:r>
        <w:rPr>
          <w:sz w:val="24"/>
        </w:rPr>
        <w:tab/>
      </w:r>
    </w:p>
    <w:p w14:paraId="4C21A564">
      <w:pPr>
        <w:tabs>
          <w:tab w:val="left" w:pos="3900"/>
          <w:tab w:val="left" w:pos="3960"/>
        </w:tabs>
        <w:bidi w:val="0"/>
        <w:spacing w:line="440" w:lineRule="exact"/>
        <w:rPr>
          <w:sz w:val="24"/>
        </w:rPr>
      </w:pPr>
      <w:r>
        <w:rPr>
          <w:sz w:val="24"/>
        </w:rPr>
        <w:tab/>
      </w:r>
      <w:r>
        <w:rPr>
          <w:sz w:val="24"/>
        </w:rPr>
        <w:t>日    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F0B5B83">
      <w:pPr>
        <w:tabs>
          <w:tab w:val="left" w:pos="720"/>
          <w:tab w:val="left" w:pos="900"/>
        </w:tabs>
        <w:bidi w:val="0"/>
        <w:ind w:left="1078"/>
        <w:rPr>
          <w:rFonts w:hint="eastAsia"/>
          <w:sz w:val="24"/>
        </w:rPr>
      </w:pPr>
    </w:p>
    <w:p w14:paraId="70CCC65A">
      <w:pPr>
        <w:widowControl/>
        <w:jc w:val="both"/>
        <w:rPr>
          <w:rFonts w:hint="default" w:ascii="宋体" w:hAnsi="宋体" w:cs="宋体"/>
          <w:b/>
          <w:bCs/>
          <w:sz w:val="36"/>
          <w:szCs w:val="36"/>
          <w:lang w:val="en-US" w:eastAsia="zh-CN"/>
        </w:rPr>
      </w:pPr>
      <w:r>
        <w:rPr>
          <w:rFonts w:hint="eastAsia" w:ascii="宋体" w:hAnsi="宋体" w:cs="宋体"/>
          <w:b/>
          <w:bCs/>
          <w:sz w:val="36"/>
          <w:szCs w:val="36"/>
          <w:lang w:val="en-US" w:eastAsia="zh-CN"/>
        </w:rPr>
        <w:t>4、</w:t>
      </w:r>
      <w:r>
        <w:rPr>
          <w:rFonts w:hint="eastAsia" w:ascii="宋体" w:hAnsi="宋体" w:cs="宋体"/>
          <w:b/>
          <w:bCs/>
          <w:sz w:val="36"/>
          <w:szCs w:val="36"/>
          <w:lang w:eastAsia="zh-CN"/>
        </w:rPr>
        <w:t>授权委托书（需签字盖章）</w:t>
      </w:r>
    </w:p>
    <w:p w14:paraId="49C0B8B8">
      <w:pPr>
        <w:keepNext/>
        <w:keepLines/>
        <w:numPr>
          <w:ilvl w:val="0"/>
          <w:numId w:val="0"/>
        </w:numPr>
        <w:spacing w:before="260" w:after="260" w:line="360" w:lineRule="auto"/>
        <w:jc w:val="center"/>
        <w:outlineLvl w:val="1"/>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pP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授权委托书</w:t>
      </w:r>
    </w:p>
    <w:p w14:paraId="37547EF2">
      <w:pPr>
        <w:autoSpaceDE w:val="0"/>
        <w:autoSpaceDN w:val="0"/>
        <w:adjustRightInd w:val="0"/>
        <w:spacing w:after="373" w:line="440" w:lineRule="atLeast"/>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本人</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（姓名）</w:t>
      </w:r>
      <w:r>
        <w:rPr>
          <w:rFonts w:hint="eastAsia" w:cs="宋体" w:asciiTheme="minorEastAsia" w:hAnsiTheme="minorEastAsia" w:eastAsiaTheme="minorEastAsia"/>
          <w:color w:val="000000" w:themeColor="text1"/>
          <w:kern w:val="0"/>
          <w:sz w:val="24"/>
          <w:szCs w:val="24"/>
          <w14:textFill>
            <w14:solidFill>
              <w14:schemeClr w14:val="tx1"/>
            </w14:solidFill>
          </w14:textFill>
        </w:rPr>
        <w:t>系</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（投标人名称）</w:t>
      </w:r>
      <w:r>
        <w:rPr>
          <w:rFonts w:hint="eastAsia" w:cs="宋体" w:asciiTheme="minorEastAsia" w:hAnsiTheme="minorEastAsia" w:eastAsiaTheme="minorEastAsia"/>
          <w:color w:val="000000" w:themeColor="text1"/>
          <w:kern w:val="0"/>
          <w:sz w:val="24"/>
          <w:szCs w:val="24"/>
          <w14:textFill>
            <w14:solidFill>
              <w14:schemeClr w14:val="tx1"/>
            </w14:solidFill>
          </w14:textFill>
        </w:rPr>
        <w:t>的法定代表人，现委托</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（姓名）</w:t>
      </w:r>
      <w:r>
        <w:rPr>
          <w:rFonts w:hint="eastAsia" w:cs="宋体" w:asciiTheme="minorEastAsia" w:hAnsiTheme="minorEastAsia" w:eastAsiaTheme="minorEastAsia"/>
          <w:color w:val="000000" w:themeColor="text1"/>
          <w:kern w:val="0"/>
          <w:sz w:val="24"/>
          <w:szCs w:val="24"/>
          <w14:textFill>
            <w14:solidFill>
              <w14:schemeClr w14:val="tx1"/>
            </w14:solidFill>
          </w14:textFill>
        </w:rPr>
        <w:t>为我方代理人。代理人根据授权，以我方名义签署、澄清、说明、补正、递交、撤回、修改</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（项目名称）的标段（）</w:t>
      </w:r>
      <w:r>
        <w:rPr>
          <w:rFonts w:hint="eastAsia" w:cs="宋体" w:asciiTheme="minorEastAsia" w:hAnsiTheme="minorEastAsia" w:eastAsiaTheme="minorEastAsia"/>
          <w:color w:val="000000" w:themeColor="text1"/>
          <w:kern w:val="0"/>
          <w:sz w:val="24"/>
          <w:szCs w:val="24"/>
          <w14:textFill>
            <w14:solidFill>
              <w14:schemeClr w14:val="tx1"/>
            </w14:solidFill>
          </w14:textFill>
        </w:rPr>
        <w:t>项目施工投标文件、签订合同和处理有关事宜，其法律后果由我方承担。</w:t>
      </w:r>
    </w:p>
    <w:p w14:paraId="7944A8B1">
      <w:pPr>
        <w:autoSpaceDE w:val="0"/>
        <w:autoSpaceDN w:val="0"/>
        <w:adjustRightInd w:val="0"/>
        <w:spacing w:after="373" w:line="440" w:lineRule="atLeast"/>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委托期限：</w:t>
      </w:r>
      <w:r>
        <w:rPr>
          <w:rFonts w:hint="eastAsia" w:cs="宋体" w:asciiTheme="minorEastAsia" w:hAnsiTheme="minorEastAsia" w:eastAsiaTheme="minorEastAsia"/>
          <w:color w:val="000000" w:themeColor="text1"/>
          <w:kern w:val="0"/>
          <w:sz w:val="24"/>
          <w:szCs w:val="24"/>
          <w:u w:val="single"/>
          <w:lang w:val="en-US" w:eastAsia="zh-CN"/>
          <w14:textFill>
            <w14:solidFill>
              <w14:schemeClr w14:val="tx1"/>
            </w14:solidFill>
          </w14:textFill>
        </w:rPr>
        <w:t xml:space="preserve">       </w:t>
      </w:r>
      <w:r>
        <w:rPr>
          <w:rFonts w:hint="eastAsia" w:cs="宋体" w:asciiTheme="minorEastAsia" w:hAnsiTheme="minorEastAsia" w:eastAsiaTheme="minorEastAsia"/>
          <w:color w:val="000000" w:themeColor="text1"/>
          <w:kern w:val="0"/>
          <w:sz w:val="24"/>
          <w:szCs w:val="24"/>
          <w14:textFill>
            <w14:solidFill>
              <w14:schemeClr w14:val="tx1"/>
            </w14:solidFill>
          </w14:textFill>
        </w:rPr>
        <w:t>。</w:t>
      </w:r>
    </w:p>
    <w:p w14:paraId="43847B53">
      <w:pPr>
        <w:autoSpaceDE w:val="0"/>
        <w:autoSpaceDN w:val="0"/>
        <w:adjustRightInd w:val="0"/>
        <w:spacing w:after="373" w:line="440" w:lineRule="atLeast"/>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代理人无转委托权。</w:t>
      </w:r>
    </w:p>
    <w:p w14:paraId="2D330D33">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64A629F7">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5CF22AA9">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120057FC">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6A676A2A">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投标人：（盖单位章）</w:t>
      </w:r>
    </w:p>
    <w:p w14:paraId="683A39C1">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7316CBD2">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法定代表人：（签字或盖章）</w:t>
      </w:r>
    </w:p>
    <w:p w14:paraId="58F6509E">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3D7A7F6F">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身份证号码：</w:t>
      </w:r>
    </w:p>
    <w:p w14:paraId="1FB88873">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1B02BC88">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委托代理人：（签字）</w:t>
      </w:r>
    </w:p>
    <w:p w14:paraId="78123514">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07B02E64">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身份证号码：</w:t>
      </w:r>
    </w:p>
    <w:p w14:paraId="7FD0E678">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p>
    <w:p w14:paraId="39D2AAB6">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lang w:eastAsia="zh-CN"/>
          <w14:textFill>
            <w14:solidFill>
              <w14:schemeClr w14:val="tx1"/>
            </w14:solidFill>
          </w14:textFill>
        </w:rPr>
      </w:pPr>
      <w:r>
        <w:rPr>
          <w:rFonts w:hint="eastAsia" w:cs="宋体" w:asciiTheme="minorEastAsia" w:hAnsiTheme="minorEastAsia" w:eastAsiaTheme="minorEastAsia"/>
          <w:color w:val="000000" w:themeColor="text1"/>
          <w:kern w:val="0"/>
          <w:sz w:val="24"/>
          <w:szCs w:val="24"/>
          <w:lang w:eastAsia="zh-CN"/>
          <w14:textFill>
            <w14:solidFill>
              <w14:schemeClr w14:val="tx1"/>
            </w14:solidFill>
          </w14:textFill>
        </w:rPr>
        <w:t>附：委托代理人身份证复印件</w:t>
      </w:r>
    </w:p>
    <w:p w14:paraId="15AAB5DB">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p>
    <w:p w14:paraId="54A12C47">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07B49D46">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670A410B">
      <w:pPr>
        <w:autoSpaceDE w:val="0"/>
        <w:autoSpaceDN w:val="0"/>
        <w:adjustRightInd w:val="0"/>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488027AE">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26FD20AB">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70C6F29B">
      <w:pPr>
        <w:autoSpaceDE w:val="0"/>
        <w:autoSpaceDN w:val="0"/>
        <w:adjustRightInd w:val="0"/>
        <w:ind w:left="424" w:leftChars="202" w:firstLine="422" w:firstLineChars="176"/>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1D4851E0">
      <w:pPr>
        <w:autoSpaceDE w:val="0"/>
        <w:autoSpaceDN w:val="0"/>
        <w:adjustRightInd w:val="0"/>
        <w:ind w:left="424" w:leftChars="202" w:firstLine="4260" w:firstLineChars="1775"/>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年</w:t>
      </w:r>
      <w:r>
        <w:rPr>
          <w:rFonts w:hint="eastAsia" w:cs="宋体" w:asciiTheme="minorEastAsia" w:hAnsiTheme="minorEastAsia" w:eastAsiaTheme="minorEastAsia"/>
          <w:color w:val="000000" w:themeColor="text1"/>
          <w:kern w:val="0"/>
          <w:sz w:val="24"/>
          <w:szCs w:val="24"/>
          <w:lang w:val="en-US" w:eastAsia="zh-CN"/>
          <w14:textFill>
            <w14:solidFill>
              <w14:schemeClr w14:val="tx1"/>
            </w14:solidFill>
          </w14:textFill>
        </w:rPr>
        <w:t xml:space="preserve">   </w:t>
      </w:r>
      <w:r>
        <w:rPr>
          <w:rFonts w:hint="eastAsia" w:cs="宋体" w:asciiTheme="minorEastAsia" w:hAnsiTheme="minorEastAsia" w:eastAsiaTheme="minorEastAsia"/>
          <w:color w:val="000000" w:themeColor="text1"/>
          <w:kern w:val="0"/>
          <w:sz w:val="24"/>
          <w:szCs w:val="24"/>
          <w14:textFill>
            <w14:solidFill>
              <w14:schemeClr w14:val="tx1"/>
            </w14:solidFill>
          </w14:textFill>
        </w:rPr>
        <w:t>月</w:t>
      </w:r>
      <w:r>
        <w:rPr>
          <w:rFonts w:hint="eastAsia" w:cs="宋体" w:asciiTheme="minorEastAsia" w:hAnsiTheme="minorEastAsia" w:eastAsiaTheme="minorEastAsia"/>
          <w:color w:val="000000" w:themeColor="text1"/>
          <w:kern w:val="0"/>
          <w:sz w:val="24"/>
          <w:szCs w:val="24"/>
          <w:lang w:val="en-US" w:eastAsia="zh-CN"/>
          <w14:textFill>
            <w14:solidFill>
              <w14:schemeClr w14:val="tx1"/>
            </w14:solidFill>
          </w14:textFill>
        </w:rPr>
        <w:t xml:space="preserve">    </w:t>
      </w:r>
      <w:r>
        <w:rPr>
          <w:rFonts w:hint="eastAsia" w:cs="宋体" w:asciiTheme="minorEastAsia" w:hAnsiTheme="minorEastAsia" w:eastAsiaTheme="minorEastAsia"/>
          <w:color w:val="000000" w:themeColor="text1"/>
          <w:kern w:val="0"/>
          <w:sz w:val="24"/>
          <w:szCs w:val="24"/>
          <w14:textFill>
            <w14:solidFill>
              <w14:schemeClr w14:val="tx1"/>
            </w14:solidFill>
          </w14:textFill>
        </w:rPr>
        <w:t>日</w:t>
      </w:r>
    </w:p>
    <w:p w14:paraId="277C1FA9">
      <w:pPr>
        <w:autoSpaceDE w:val="0"/>
        <w:autoSpaceDN w:val="0"/>
        <w:adjustRightInd w:val="0"/>
        <w:ind w:left="424" w:leftChars="202" w:firstLine="4260" w:firstLineChars="1775"/>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1A04C470">
      <w:pPr>
        <w:autoSpaceDE w:val="0"/>
        <w:autoSpaceDN w:val="0"/>
        <w:adjustRightInd w:val="0"/>
        <w:ind w:left="424" w:leftChars="202" w:firstLine="4260" w:firstLineChars="1775"/>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24B0C61C">
      <w:pPr>
        <w:autoSpaceDE w:val="0"/>
        <w:autoSpaceDN w:val="0"/>
        <w:adjustRightInd w:val="0"/>
        <w:ind w:left="424" w:leftChars="202" w:firstLine="4260" w:firstLineChars="1775"/>
        <w:jc w:val="right"/>
        <w:rPr>
          <w:rFonts w:hint="eastAsia" w:cs="宋体" w:asciiTheme="minorEastAsia" w:hAnsiTheme="minorEastAsia" w:eastAsiaTheme="minorEastAsia"/>
          <w:color w:val="000000" w:themeColor="text1"/>
          <w:kern w:val="0"/>
          <w:sz w:val="24"/>
          <w:szCs w:val="24"/>
          <w:lang w:eastAsia="zh-CN"/>
          <w14:textFill>
            <w14:solidFill>
              <w14:schemeClr w14:val="tx1"/>
            </w14:solidFill>
          </w14:textFill>
        </w:rPr>
      </w:pPr>
    </w:p>
    <w:p w14:paraId="2056C99E">
      <w:pPr>
        <w:numPr>
          <w:ilvl w:val="0"/>
          <w:numId w:val="2"/>
        </w:num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工程类资质证书；安全生产许可证；项目经理建造师证书及安全员B证；（复印件加盖公章）</w:t>
      </w:r>
    </w:p>
    <w:p w14:paraId="691831B2">
      <w:pPr>
        <w:pStyle w:val="2"/>
        <w:numPr>
          <w:ilvl w:val="0"/>
          <w:numId w:val="0"/>
        </w:numPr>
        <w:rPr>
          <w:rFonts w:hint="eastAsia"/>
          <w:lang w:eastAsia="zh-CN"/>
        </w:rPr>
      </w:pPr>
    </w:p>
    <w:p w14:paraId="14ED4704">
      <w:pPr>
        <w:pStyle w:val="2"/>
        <w:numPr>
          <w:ilvl w:val="0"/>
          <w:numId w:val="0"/>
        </w:numPr>
        <w:rPr>
          <w:rFonts w:hint="eastAsia"/>
          <w:lang w:eastAsia="zh-CN"/>
        </w:rPr>
      </w:pPr>
    </w:p>
    <w:p w14:paraId="5B1B5D44">
      <w:pPr>
        <w:pStyle w:val="2"/>
        <w:numPr>
          <w:ilvl w:val="0"/>
          <w:numId w:val="0"/>
        </w:numPr>
        <w:rPr>
          <w:rFonts w:hint="eastAsia"/>
          <w:lang w:eastAsia="zh-CN"/>
        </w:rPr>
      </w:pPr>
    </w:p>
    <w:p w14:paraId="7B30843E">
      <w:pPr>
        <w:pStyle w:val="2"/>
        <w:numPr>
          <w:ilvl w:val="0"/>
          <w:numId w:val="0"/>
        </w:numPr>
        <w:rPr>
          <w:rFonts w:hint="eastAsia"/>
          <w:lang w:eastAsia="zh-CN"/>
        </w:rPr>
      </w:pPr>
    </w:p>
    <w:p w14:paraId="3B2DAC51">
      <w:pPr>
        <w:pStyle w:val="2"/>
        <w:numPr>
          <w:ilvl w:val="0"/>
          <w:numId w:val="0"/>
        </w:numPr>
        <w:rPr>
          <w:rFonts w:hint="eastAsia"/>
          <w:lang w:eastAsia="zh-CN"/>
        </w:rPr>
      </w:pPr>
    </w:p>
    <w:p w14:paraId="0789855C">
      <w:pPr>
        <w:pStyle w:val="2"/>
        <w:numPr>
          <w:ilvl w:val="0"/>
          <w:numId w:val="0"/>
        </w:numPr>
        <w:rPr>
          <w:rFonts w:hint="eastAsia"/>
          <w:lang w:eastAsia="zh-CN"/>
        </w:rPr>
      </w:pPr>
    </w:p>
    <w:p w14:paraId="7796119F">
      <w:pPr>
        <w:pStyle w:val="2"/>
        <w:numPr>
          <w:ilvl w:val="0"/>
          <w:numId w:val="0"/>
        </w:numPr>
        <w:rPr>
          <w:rFonts w:hint="eastAsia"/>
          <w:lang w:eastAsia="zh-CN"/>
        </w:rPr>
      </w:pPr>
    </w:p>
    <w:p w14:paraId="12719428">
      <w:pPr>
        <w:pStyle w:val="2"/>
        <w:numPr>
          <w:ilvl w:val="0"/>
          <w:numId w:val="0"/>
        </w:numPr>
        <w:rPr>
          <w:rFonts w:hint="eastAsia"/>
          <w:lang w:eastAsia="zh-CN"/>
        </w:rPr>
      </w:pPr>
    </w:p>
    <w:p w14:paraId="3E7FE017">
      <w:pPr>
        <w:pStyle w:val="2"/>
        <w:numPr>
          <w:ilvl w:val="0"/>
          <w:numId w:val="0"/>
        </w:numPr>
        <w:rPr>
          <w:rFonts w:hint="eastAsia"/>
          <w:lang w:eastAsia="zh-CN"/>
        </w:rPr>
      </w:pPr>
    </w:p>
    <w:p w14:paraId="40D10C15">
      <w:pPr>
        <w:pStyle w:val="2"/>
        <w:numPr>
          <w:ilvl w:val="0"/>
          <w:numId w:val="0"/>
        </w:numPr>
        <w:rPr>
          <w:rFonts w:hint="eastAsia"/>
          <w:lang w:eastAsia="zh-CN"/>
        </w:rPr>
      </w:pPr>
    </w:p>
    <w:p w14:paraId="5981808A">
      <w:pPr>
        <w:spacing w:line="360" w:lineRule="auto"/>
        <w:ind w:right="560"/>
        <w:jc w:val="both"/>
        <w:rPr>
          <w:rFonts w:hint="eastAsia" w:ascii="宋体" w:hAnsi="宋体" w:cs="宋体"/>
          <w:b/>
          <w:bCs/>
          <w:sz w:val="36"/>
          <w:szCs w:val="36"/>
          <w:lang w:val="en-US" w:eastAsia="zh-CN"/>
        </w:rPr>
      </w:pPr>
      <w:r>
        <w:rPr>
          <w:rFonts w:hint="eastAsia" w:ascii="宋体" w:hAnsi="宋体" w:cs="宋体"/>
          <w:b/>
          <w:bCs/>
          <w:sz w:val="36"/>
          <w:szCs w:val="36"/>
          <w:lang w:val="en-US" w:eastAsia="zh-CN"/>
        </w:rPr>
        <w:t>6、依法缴纳税收的记录（</w:t>
      </w:r>
      <w:r>
        <w:rPr>
          <w:rFonts w:hint="eastAsia" w:ascii="宋体" w:hAnsi="宋体" w:cs="宋体"/>
          <w:b/>
          <w:bCs/>
          <w:sz w:val="36"/>
          <w:szCs w:val="36"/>
          <w:highlight w:val="yellow"/>
          <w:lang w:val="en-US" w:eastAsia="zh-CN"/>
        </w:rPr>
        <w:t>2026年内三个月</w:t>
      </w:r>
      <w:r>
        <w:rPr>
          <w:rFonts w:hint="eastAsia" w:ascii="宋体" w:hAnsi="宋体" w:cs="宋体"/>
          <w:b/>
          <w:bCs/>
          <w:sz w:val="36"/>
          <w:szCs w:val="36"/>
          <w:lang w:val="en-US" w:eastAsia="zh-CN"/>
        </w:rPr>
        <w:t>【税收所属日期】）（加盖公章）</w:t>
      </w:r>
    </w:p>
    <w:p w14:paraId="78D68427">
      <w:pPr>
        <w:numPr>
          <w:ilvl w:val="0"/>
          <w:numId w:val="0"/>
        </w:numPr>
        <w:spacing w:line="360" w:lineRule="auto"/>
        <w:ind w:right="560" w:rightChars="0"/>
        <w:jc w:val="both"/>
        <w:rPr>
          <w:rFonts w:hint="eastAsia" w:ascii="宋体" w:hAnsi="宋体" w:cs="宋体"/>
          <w:b/>
          <w:bCs/>
          <w:sz w:val="36"/>
          <w:szCs w:val="36"/>
          <w:lang w:val="en-US" w:eastAsia="zh-CN"/>
        </w:rPr>
      </w:pPr>
    </w:p>
    <w:p w14:paraId="67CF5058">
      <w:pPr>
        <w:numPr>
          <w:ilvl w:val="0"/>
          <w:numId w:val="0"/>
        </w:numPr>
        <w:spacing w:line="360" w:lineRule="auto"/>
        <w:ind w:right="560" w:rightChars="0"/>
        <w:jc w:val="both"/>
        <w:rPr>
          <w:rFonts w:hint="eastAsia" w:ascii="宋体" w:hAnsi="宋体" w:cs="宋体"/>
          <w:b/>
          <w:bCs/>
          <w:sz w:val="36"/>
          <w:szCs w:val="36"/>
          <w:lang w:val="en-US" w:eastAsia="zh-CN"/>
        </w:rPr>
      </w:pPr>
    </w:p>
    <w:p w14:paraId="15E8A397">
      <w:pPr>
        <w:numPr>
          <w:ilvl w:val="0"/>
          <w:numId w:val="0"/>
        </w:numPr>
        <w:spacing w:line="360" w:lineRule="auto"/>
        <w:ind w:right="560" w:rightChars="0"/>
        <w:jc w:val="both"/>
        <w:rPr>
          <w:rFonts w:hint="eastAsia" w:ascii="宋体" w:hAnsi="宋体" w:cs="宋体"/>
          <w:b/>
          <w:bCs/>
          <w:sz w:val="36"/>
          <w:szCs w:val="36"/>
          <w:lang w:val="en-US" w:eastAsia="zh-CN"/>
        </w:rPr>
      </w:pPr>
    </w:p>
    <w:p w14:paraId="6F414F00">
      <w:pPr>
        <w:numPr>
          <w:ilvl w:val="0"/>
          <w:numId w:val="0"/>
        </w:numPr>
        <w:spacing w:line="360" w:lineRule="auto"/>
        <w:ind w:right="560" w:rightChars="0"/>
        <w:jc w:val="both"/>
        <w:rPr>
          <w:rFonts w:hint="eastAsia" w:ascii="宋体" w:hAnsi="宋体" w:cs="宋体"/>
          <w:b/>
          <w:bCs/>
          <w:sz w:val="36"/>
          <w:szCs w:val="36"/>
          <w:lang w:val="en-US" w:eastAsia="zh-CN"/>
        </w:rPr>
      </w:pPr>
    </w:p>
    <w:p w14:paraId="1DDB0EB8">
      <w:pPr>
        <w:numPr>
          <w:ilvl w:val="0"/>
          <w:numId w:val="0"/>
        </w:numPr>
        <w:spacing w:line="360" w:lineRule="auto"/>
        <w:ind w:right="560" w:rightChars="0"/>
        <w:jc w:val="both"/>
        <w:rPr>
          <w:rFonts w:hint="eastAsia" w:ascii="宋体" w:hAnsi="宋体" w:cs="宋体"/>
          <w:b/>
          <w:bCs/>
          <w:sz w:val="36"/>
          <w:szCs w:val="36"/>
          <w:lang w:val="en-US" w:eastAsia="zh-CN"/>
        </w:rPr>
      </w:pPr>
    </w:p>
    <w:p w14:paraId="45134665">
      <w:pPr>
        <w:numPr>
          <w:ilvl w:val="0"/>
          <w:numId w:val="0"/>
        </w:numPr>
        <w:spacing w:line="360" w:lineRule="auto"/>
        <w:ind w:right="560" w:rightChars="0"/>
        <w:jc w:val="both"/>
        <w:rPr>
          <w:rFonts w:hint="eastAsia" w:ascii="宋体" w:hAnsi="宋体" w:cs="宋体"/>
          <w:b/>
          <w:bCs/>
          <w:sz w:val="36"/>
          <w:szCs w:val="36"/>
          <w:lang w:val="en-US" w:eastAsia="zh-CN"/>
        </w:rPr>
      </w:pPr>
    </w:p>
    <w:p w14:paraId="60667939">
      <w:pPr>
        <w:numPr>
          <w:ilvl w:val="0"/>
          <w:numId w:val="0"/>
        </w:numPr>
        <w:spacing w:line="360" w:lineRule="auto"/>
        <w:ind w:right="560" w:rightChars="0"/>
        <w:jc w:val="both"/>
        <w:rPr>
          <w:rFonts w:hint="eastAsia" w:ascii="宋体" w:hAnsi="宋体" w:cs="宋体"/>
          <w:b/>
          <w:bCs/>
          <w:sz w:val="36"/>
          <w:szCs w:val="36"/>
          <w:lang w:val="en-US" w:eastAsia="zh-CN"/>
        </w:rPr>
      </w:pPr>
    </w:p>
    <w:p w14:paraId="3C5B0C8C">
      <w:pPr>
        <w:numPr>
          <w:ilvl w:val="0"/>
          <w:numId w:val="0"/>
        </w:numPr>
        <w:spacing w:line="360" w:lineRule="auto"/>
        <w:ind w:right="560" w:rightChars="0"/>
        <w:jc w:val="both"/>
        <w:rPr>
          <w:rFonts w:hint="eastAsia" w:ascii="宋体" w:hAnsi="宋体" w:cs="宋体"/>
          <w:b/>
          <w:bCs/>
          <w:sz w:val="36"/>
          <w:szCs w:val="36"/>
          <w:lang w:val="en-US" w:eastAsia="zh-CN"/>
        </w:rPr>
      </w:pPr>
    </w:p>
    <w:p w14:paraId="3D865E21">
      <w:pPr>
        <w:numPr>
          <w:ilvl w:val="0"/>
          <w:numId w:val="0"/>
        </w:numPr>
        <w:spacing w:line="360" w:lineRule="auto"/>
        <w:ind w:right="560" w:rightChars="0"/>
        <w:jc w:val="both"/>
        <w:rPr>
          <w:rFonts w:hint="eastAsia" w:ascii="宋体" w:hAnsi="宋体" w:cs="宋体"/>
          <w:b/>
          <w:bCs/>
          <w:sz w:val="36"/>
          <w:szCs w:val="36"/>
          <w:lang w:val="en-US" w:eastAsia="zh-CN"/>
        </w:rPr>
      </w:pPr>
    </w:p>
    <w:p w14:paraId="173C4255">
      <w:pPr>
        <w:numPr>
          <w:ilvl w:val="0"/>
          <w:numId w:val="0"/>
        </w:numPr>
        <w:spacing w:line="360" w:lineRule="auto"/>
        <w:ind w:right="560" w:rightChars="0"/>
        <w:jc w:val="both"/>
        <w:rPr>
          <w:rFonts w:hint="eastAsia" w:ascii="宋体" w:hAnsi="宋体" w:cs="宋体"/>
          <w:b/>
          <w:bCs/>
          <w:sz w:val="36"/>
          <w:szCs w:val="36"/>
          <w:lang w:val="en-US" w:eastAsia="zh-CN"/>
        </w:rPr>
      </w:pPr>
    </w:p>
    <w:p w14:paraId="22C0D170">
      <w:pPr>
        <w:numPr>
          <w:ilvl w:val="0"/>
          <w:numId w:val="0"/>
        </w:numPr>
        <w:spacing w:line="360" w:lineRule="auto"/>
        <w:ind w:right="560" w:rightChars="0"/>
        <w:jc w:val="both"/>
        <w:rPr>
          <w:rFonts w:hint="eastAsia" w:ascii="宋体" w:hAnsi="宋体" w:cs="宋体"/>
          <w:b/>
          <w:bCs/>
          <w:sz w:val="36"/>
          <w:szCs w:val="36"/>
          <w:lang w:val="en-US" w:eastAsia="zh-CN"/>
        </w:rPr>
      </w:pPr>
    </w:p>
    <w:p w14:paraId="1A103D55">
      <w:pPr>
        <w:numPr>
          <w:ilvl w:val="0"/>
          <w:numId w:val="0"/>
        </w:numPr>
        <w:spacing w:line="360" w:lineRule="auto"/>
        <w:ind w:right="560" w:rightChars="0"/>
        <w:jc w:val="both"/>
        <w:rPr>
          <w:rFonts w:hint="eastAsia" w:ascii="宋体" w:hAnsi="宋体" w:cs="宋体"/>
          <w:b/>
          <w:bCs/>
          <w:sz w:val="36"/>
          <w:szCs w:val="36"/>
          <w:lang w:eastAsia="zh-CN"/>
        </w:rPr>
      </w:pPr>
      <w:r>
        <w:rPr>
          <w:rFonts w:hint="eastAsia" w:ascii="宋体" w:hAnsi="宋体" w:cs="宋体"/>
          <w:b/>
          <w:bCs/>
          <w:sz w:val="36"/>
          <w:szCs w:val="36"/>
          <w:lang w:val="en-US" w:eastAsia="zh-CN"/>
        </w:rPr>
        <w:t>7、</w:t>
      </w:r>
      <w:r>
        <w:rPr>
          <w:rFonts w:hint="eastAsia" w:ascii="宋体" w:hAnsi="宋体" w:cs="宋体"/>
          <w:b/>
          <w:bCs/>
          <w:sz w:val="36"/>
          <w:szCs w:val="36"/>
          <w:lang w:eastAsia="zh-CN"/>
        </w:rPr>
        <w:t>无不良信用查询记录查询（国家企业信用信息公示系统http://www.gsxt.gov.cn/index.html（加盖公章））</w:t>
      </w:r>
    </w:p>
    <w:p w14:paraId="3DD134AB">
      <w:pPr>
        <w:numPr>
          <w:ilvl w:val="0"/>
          <w:numId w:val="0"/>
        </w:numPr>
        <w:spacing w:line="360" w:lineRule="auto"/>
        <w:ind w:right="560" w:rightChars="0"/>
        <w:jc w:val="both"/>
        <w:rPr>
          <w:rFonts w:hint="eastAsia" w:ascii="宋体" w:hAnsi="宋体" w:cs="宋体"/>
          <w:b/>
          <w:bCs/>
          <w:sz w:val="36"/>
          <w:szCs w:val="36"/>
          <w:lang w:eastAsia="zh-CN"/>
        </w:rPr>
      </w:pPr>
      <w:r>
        <w:rPr>
          <w:rFonts w:hint="eastAsia" w:ascii="宋体" w:hAnsi="宋体" w:cs="宋体"/>
          <w:b/>
          <w:bCs/>
          <w:sz w:val="36"/>
          <w:szCs w:val="36"/>
          <w:lang w:eastAsia="zh-CN"/>
        </w:rPr>
        <w:t>举例：</w:t>
      </w:r>
    </w:p>
    <w:p w14:paraId="4792B36E">
      <w:pPr>
        <w:numPr>
          <w:ilvl w:val="0"/>
          <w:numId w:val="0"/>
        </w:numPr>
        <w:spacing w:line="360" w:lineRule="auto"/>
        <w:ind w:right="560" w:rightChars="0"/>
        <w:jc w:val="both"/>
      </w:pPr>
      <w:r>
        <w:rPr>
          <w:rFonts w:hint="eastAsia" w:ascii="宋体" w:hAnsi="宋体" w:cs="宋体"/>
          <w:b/>
          <w:bCs/>
          <w:sz w:val="36"/>
          <w:szCs w:val="36"/>
          <w:lang w:eastAsia="zh-CN"/>
        </w:rPr>
        <w:drawing>
          <wp:inline distT="0" distB="0" distL="114300" distR="114300">
            <wp:extent cx="5895975" cy="4533900"/>
            <wp:effectExtent l="0" t="0" r="9525" b="0"/>
            <wp:docPr id="2" name="图片 2" descr="0050e49a6e3a408c249d5d999527df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050e49a6e3a408c249d5d999527df4e"/>
                    <pic:cNvPicPr>
                      <a:picLocks noChangeAspect="1"/>
                    </pic:cNvPicPr>
                  </pic:nvPicPr>
                  <pic:blipFill>
                    <a:blip r:embed="rId6"/>
                    <a:stretch>
                      <a:fillRect/>
                    </a:stretch>
                  </pic:blipFill>
                  <pic:spPr>
                    <a:xfrm>
                      <a:off x="0" y="0"/>
                      <a:ext cx="5895975" cy="4533900"/>
                    </a:xfrm>
                    <a:prstGeom prst="rect">
                      <a:avLst/>
                    </a:prstGeom>
                    <a:noFill/>
                    <a:ln>
                      <a:noFill/>
                    </a:ln>
                  </pic:spPr>
                </pic:pic>
              </a:graphicData>
            </a:graphic>
          </wp:inline>
        </w:drawing>
      </w:r>
    </w:p>
    <w:p w14:paraId="79916F80">
      <w:pPr>
        <w:pStyle w:val="2"/>
        <w:ind w:left="0" w:leftChars="0" w:firstLine="0" w:firstLineChars="0"/>
        <w:jc w:val="both"/>
      </w:pPr>
      <w:r>
        <w:rPr>
          <w:rFonts w:hint="eastAsia" w:ascii="Calibri" w:hAnsi="Calibri"/>
          <w:szCs w:val="24"/>
          <w:lang w:eastAsia="zh-CN"/>
        </w:rPr>
        <w:drawing>
          <wp:inline distT="0" distB="0" distL="114300" distR="114300">
            <wp:extent cx="5899785" cy="5299075"/>
            <wp:effectExtent l="0" t="0" r="5715" b="15875"/>
            <wp:docPr id="1" name="图片 1" descr="4fe09affd3c56bdf770c4ca2c1d0d5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fe09affd3c56bdf770c4ca2c1d0d53b"/>
                    <pic:cNvPicPr>
                      <a:picLocks noChangeAspect="1"/>
                    </pic:cNvPicPr>
                  </pic:nvPicPr>
                  <pic:blipFill>
                    <a:blip r:embed="rId7"/>
                    <a:stretch>
                      <a:fillRect/>
                    </a:stretch>
                  </pic:blipFill>
                  <pic:spPr>
                    <a:xfrm>
                      <a:off x="0" y="0"/>
                      <a:ext cx="5899785" cy="5299075"/>
                    </a:xfrm>
                    <a:prstGeom prst="rect">
                      <a:avLst/>
                    </a:prstGeom>
                    <a:noFill/>
                    <a:ln>
                      <a:noFill/>
                    </a:ln>
                  </pic:spPr>
                </pic:pic>
              </a:graphicData>
            </a:graphic>
          </wp:inline>
        </w:drawing>
      </w:r>
    </w:p>
    <w:p w14:paraId="0B2726CD">
      <w:pPr>
        <w:pStyle w:val="2"/>
      </w:pPr>
    </w:p>
    <w:p w14:paraId="2C9EC803">
      <w:pPr>
        <w:pStyle w:val="2"/>
      </w:pPr>
    </w:p>
    <w:p w14:paraId="03B48E60">
      <w:pPr>
        <w:pStyle w:val="2"/>
      </w:pPr>
    </w:p>
    <w:p w14:paraId="66C8D4BB">
      <w:pPr>
        <w:pStyle w:val="2"/>
      </w:pPr>
    </w:p>
    <w:p w14:paraId="5117480C">
      <w:pPr>
        <w:pStyle w:val="2"/>
      </w:pPr>
    </w:p>
    <w:p w14:paraId="4933612E">
      <w:pPr>
        <w:pStyle w:val="2"/>
      </w:pPr>
    </w:p>
    <w:p w14:paraId="4090F382">
      <w:pPr>
        <w:pStyle w:val="2"/>
      </w:pPr>
    </w:p>
    <w:p w14:paraId="055848F2">
      <w:pPr>
        <w:pStyle w:val="2"/>
      </w:pPr>
    </w:p>
    <w:p w14:paraId="31A60504">
      <w:pPr>
        <w:numPr>
          <w:ilvl w:val="0"/>
          <w:numId w:val="0"/>
        </w:numPr>
        <w:spacing w:line="360" w:lineRule="auto"/>
        <w:ind w:right="560" w:rightChars="0"/>
        <w:jc w:val="both"/>
        <w:rPr>
          <w:rFonts w:hint="eastAsia"/>
          <w:lang w:eastAsia="zh-CN"/>
        </w:rPr>
      </w:pPr>
    </w:p>
    <w:p w14:paraId="719A6F9D">
      <w:pPr>
        <w:numPr>
          <w:ilvl w:val="0"/>
          <w:numId w:val="0"/>
        </w:numPr>
        <w:spacing w:line="360" w:lineRule="auto"/>
        <w:ind w:leftChars="0" w:right="560" w:rightChars="0"/>
        <w:jc w:val="both"/>
        <w:rPr>
          <w:rFonts w:hint="eastAsia" w:ascii="宋体" w:hAnsi="宋体" w:cs="宋体"/>
          <w:b/>
          <w:bCs/>
          <w:sz w:val="36"/>
          <w:szCs w:val="36"/>
          <w:lang w:val="en-US" w:eastAsia="zh-CN"/>
        </w:rPr>
      </w:pPr>
    </w:p>
    <w:p w14:paraId="1C37B4F6">
      <w:pPr>
        <w:numPr>
          <w:ilvl w:val="0"/>
          <w:numId w:val="0"/>
        </w:numPr>
        <w:spacing w:line="360" w:lineRule="auto"/>
        <w:ind w:leftChars="0" w:right="560" w:rightChars="0"/>
        <w:jc w:val="both"/>
        <w:rPr>
          <w:rFonts w:hint="eastAsia" w:ascii="宋体" w:hAnsi="宋体" w:cs="宋体"/>
          <w:b/>
          <w:bCs/>
          <w:sz w:val="36"/>
          <w:szCs w:val="36"/>
          <w:lang w:val="en-US" w:eastAsia="zh-CN"/>
        </w:rPr>
      </w:pPr>
    </w:p>
    <w:p w14:paraId="57A6FCEE">
      <w:pPr>
        <w:numPr>
          <w:ilvl w:val="0"/>
          <w:numId w:val="0"/>
        </w:numPr>
        <w:spacing w:line="360" w:lineRule="auto"/>
        <w:ind w:leftChars="0" w:right="560" w:rightChars="0"/>
        <w:jc w:val="both"/>
        <w:rPr>
          <w:rFonts w:hint="eastAsia" w:ascii="宋体" w:hAnsi="宋体" w:cs="宋体"/>
          <w:b/>
          <w:bCs/>
          <w:sz w:val="36"/>
          <w:szCs w:val="36"/>
          <w:lang w:eastAsia="zh-CN"/>
        </w:rPr>
      </w:pPr>
      <w:r>
        <w:rPr>
          <w:rFonts w:hint="eastAsia" w:ascii="宋体" w:hAnsi="宋体" w:cs="宋体"/>
          <w:b/>
          <w:bCs/>
          <w:sz w:val="36"/>
          <w:szCs w:val="36"/>
          <w:lang w:val="en-US" w:eastAsia="zh-CN"/>
        </w:rPr>
        <w:t>8、</w:t>
      </w:r>
      <w:r>
        <w:rPr>
          <w:rFonts w:hint="eastAsia" w:ascii="宋体" w:hAnsi="宋体" w:cs="宋体"/>
          <w:b/>
          <w:bCs/>
          <w:sz w:val="36"/>
          <w:szCs w:val="36"/>
          <w:lang w:eastAsia="zh-CN"/>
        </w:rPr>
        <w:t>承诺书（需签字盖章）</w:t>
      </w:r>
    </w:p>
    <w:p w14:paraId="1B029448">
      <w:pPr>
        <w:numPr>
          <w:ilvl w:val="0"/>
          <w:numId w:val="0"/>
        </w:numPr>
        <w:spacing w:line="360" w:lineRule="auto"/>
        <w:ind w:leftChars="0" w:right="560" w:rightChars="0"/>
        <w:jc w:val="center"/>
        <w:rPr>
          <w:rFonts w:hint="eastAsia" w:asciiTheme="minorEastAsia" w:hAnsiTheme="minorEastAsia" w:eastAsiaTheme="minorEastAsia"/>
          <w:b/>
          <w:color w:val="000000" w:themeColor="text1"/>
          <w:kern w:val="0"/>
          <w:sz w:val="24"/>
          <w:szCs w:val="24"/>
          <w:lang w:eastAsia="zh-CN"/>
          <w14:textFill>
            <w14:solidFill>
              <w14:schemeClr w14:val="tx1"/>
            </w14:solidFill>
          </w14:textFill>
        </w:rPr>
      </w:pP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承诺书</w:t>
      </w:r>
    </w:p>
    <w:p w14:paraId="11B89356">
      <w:pPr>
        <w:keepNext w:val="0"/>
        <w:keepLines w:val="0"/>
        <w:pageBreakBefore w:val="0"/>
        <w:widowControl w:val="0"/>
        <w:kinsoku/>
        <w:wordWrap/>
        <w:overflowPunct/>
        <w:topLinePunct w:val="0"/>
        <w:autoSpaceDE/>
        <w:autoSpaceDN/>
        <w:bidi w:val="0"/>
        <w:spacing w:line="360" w:lineRule="auto"/>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致：连云港市工业投资集团有限公司</w:t>
      </w:r>
    </w:p>
    <w:p w14:paraId="3A4F71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根据贵方为</w:t>
      </w:r>
      <w:r>
        <w:rPr>
          <w:rFonts w:hint="eastAsia" w:asciiTheme="minorEastAsia" w:hAnsiTheme="minorEastAsia" w:eastAsiaTheme="minorEastAsia"/>
          <w:i/>
          <w:iCs/>
          <w:sz w:val="24"/>
          <w:szCs w:val="24"/>
          <w:u w:val="single"/>
        </w:rPr>
        <w:t>（项目名称）</w:t>
      </w:r>
      <w:r>
        <w:rPr>
          <w:rFonts w:hint="eastAsia" w:asciiTheme="minorEastAsia" w:hAnsiTheme="minorEastAsia" w:eastAsiaTheme="minorEastAsia"/>
          <w:sz w:val="24"/>
          <w:szCs w:val="24"/>
        </w:rPr>
        <w:t>项目</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采购货物及服务的</w:t>
      </w:r>
      <w:r>
        <w:rPr>
          <w:rFonts w:hint="eastAsia" w:asciiTheme="minorEastAsia" w:hAnsiTheme="minorEastAsia" w:eastAsiaTheme="minorEastAsia"/>
          <w:sz w:val="24"/>
          <w:szCs w:val="24"/>
          <w:lang w:eastAsia="zh-CN"/>
        </w:rPr>
        <w:t>询价公告</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代表</w:t>
      </w:r>
      <w:r>
        <w:rPr>
          <w:rFonts w:hint="eastAsia" w:asciiTheme="minorEastAsia" w:hAnsiTheme="minorEastAsia" w:eastAsiaTheme="minorEastAsia"/>
          <w:i/>
          <w:iCs/>
          <w:sz w:val="24"/>
          <w:szCs w:val="24"/>
          <w:u w:val="single"/>
        </w:rPr>
        <w:t>（姓名、职务）</w:t>
      </w:r>
      <w:r>
        <w:rPr>
          <w:rFonts w:hint="eastAsia" w:asciiTheme="minorEastAsia" w:hAnsiTheme="minorEastAsia" w:eastAsiaTheme="minorEastAsia"/>
          <w:sz w:val="24"/>
          <w:szCs w:val="24"/>
        </w:rPr>
        <w:t>经正式授权并代表</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i/>
          <w:iCs/>
          <w:sz w:val="24"/>
          <w:szCs w:val="24"/>
          <w:u w:val="single"/>
        </w:rPr>
        <w:t>（</w:t>
      </w:r>
      <w:r>
        <w:rPr>
          <w:rFonts w:hint="eastAsia" w:asciiTheme="minorEastAsia" w:hAnsiTheme="minorEastAsia" w:eastAsiaTheme="minorEastAsia"/>
          <w:i/>
          <w:iCs/>
          <w:sz w:val="24"/>
          <w:szCs w:val="24"/>
          <w:u w:val="single"/>
          <w:lang w:eastAsia="zh-CN"/>
        </w:rPr>
        <w:t>报价单位</w:t>
      </w:r>
      <w:r>
        <w:rPr>
          <w:rFonts w:hint="eastAsia" w:asciiTheme="minorEastAsia" w:hAnsiTheme="minorEastAsia" w:eastAsiaTheme="minorEastAsia"/>
          <w:i/>
          <w:iCs/>
          <w:sz w:val="24"/>
          <w:szCs w:val="24"/>
          <w:u w:val="single"/>
        </w:rPr>
        <w:t>名称、地址）</w:t>
      </w:r>
      <w:r>
        <w:rPr>
          <w:rFonts w:hint="eastAsia" w:asciiTheme="minorEastAsia" w:hAnsiTheme="minorEastAsia" w:eastAsiaTheme="minorEastAsia"/>
          <w:sz w:val="24"/>
          <w:szCs w:val="24"/>
        </w:rPr>
        <w:t>提交响应文件。</w:t>
      </w:r>
    </w:p>
    <w:p w14:paraId="78C58FE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据此函，签字代表宣布同意如下：</w:t>
      </w:r>
    </w:p>
    <w:p w14:paraId="2B4F19F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1、所附价格表中规定的应提交和交付的货物总价为</w:t>
      </w:r>
      <w:r>
        <w:rPr>
          <w:rFonts w:hint="eastAsia" w:asciiTheme="minorEastAsia" w:hAnsiTheme="minorEastAsia" w:eastAsiaTheme="minorEastAsia"/>
          <w:i/>
          <w:iCs/>
          <w:sz w:val="24"/>
          <w:szCs w:val="24"/>
          <w:u w:val="single"/>
        </w:rPr>
        <w:t>（注明币种，并用文字和数字表示的</w:t>
      </w:r>
      <w:r>
        <w:rPr>
          <w:rFonts w:hint="eastAsia" w:asciiTheme="minorEastAsia" w:hAnsiTheme="minorEastAsia" w:eastAsiaTheme="minorEastAsia"/>
          <w:i/>
          <w:iCs/>
          <w:sz w:val="24"/>
          <w:szCs w:val="24"/>
          <w:u w:val="single"/>
          <w:lang w:eastAsia="zh-CN"/>
        </w:rPr>
        <w:t>报价</w:t>
      </w:r>
      <w:r>
        <w:rPr>
          <w:rFonts w:hint="eastAsia" w:asciiTheme="minorEastAsia" w:hAnsiTheme="minorEastAsia" w:eastAsiaTheme="minorEastAsia"/>
          <w:i/>
          <w:iCs/>
          <w:sz w:val="24"/>
          <w:szCs w:val="24"/>
          <w:u w:val="single"/>
        </w:rPr>
        <w:t>总价）</w:t>
      </w:r>
      <w:r>
        <w:rPr>
          <w:rFonts w:hint="eastAsia" w:asciiTheme="minorEastAsia" w:hAnsiTheme="minorEastAsia" w:eastAsiaTheme="minorEastAsia"/>
          <w:sz w:val="24"/>
          <w:szCs w:val="24"/>
        </w:rPr>
        <w:t>。</w:t>
      </w:r>
    </w:p>
    <w:p w14:paraId="7F4FBAA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2、</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将按</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文件的规定履行合同责任和义务。</w:t>
      </w:r>
    </w:p>
    <w:p w14:paraId="0B625A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3、</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已详细审查全部</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文件，包括有关澄清和修改说明（如果有的话）。我们完全理解并同意放弃对这方面有不明及误解的权力。</w:t>
      </w:r>
    </w:p>
    <w:p w14:paraId="30CECB3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4、本</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有效期为自</w:t>
      </w:r>
      <w:r>
        <w:rPr>
          <w:rFonts w:hint="eastAsia" w:asciiTheme="minorEastAsia" w:hAnsiTheme="minorEastAsia" w:eastAsiaTheme="minorEastAsia"/>
          <w:sz w:val="24"/>
          <w:szCs w:val="24"/>
          <w:lang w:eastAsia="zh-CN"/>
        </w:rPr>
        <w:t>报价截止</w:t>
      </w:r>
      <w:r>
        <w:rPr>
          <w:rFonts w:hint="eastAsia" w:asciiTheme="minorEastAsia" w:hAnsiTheme="minorEastAsia" w:eastAsiaTheme="minorEastAsia"/>
          <w:sz w:val="24"/>
          <w:szCs w:val="24"/>
        </w:rPr>
        <w:t>日起</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个日历日。在这期间，本响应文件将始终对我方具有约束力。如果中标，本次</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文件和本响应文件（含承诺书）将作为买卖合</w:t>
      </w:r>
      <w:r>
        <w:rPr>
          <w:rFonts w:hint="eastAsia" w:asciiTheme="minorEastAsia" w:hAnsiTheme="minorEastAsia" w:eastAsiaTheme="minorEastAsia"/>
          <w:sz w:val="24"/>
          <w:szCs w:val="24"/>
          <w:lang w:eastAsia="zh-CN"/>
        </w:rPr>
        <w:t>同</w:t>
      </w:r>
      <w:r>
        <w:rPr>
          <w:rFonts w:hint="eastAsia" w:asciiTheme="minorEastAsia" w:hAnsiTheme="minorEastAsia" w:eastAsiaTheme="minorEastAsia"/>
          <w:sz w:val="24"/>
          <w:szCs w:val="24"/>
        </w:rPr>
        <w:t>的附件。</w:t>
      </w:r>
    </w:p>
    <w:p w14:paraId="1FADE9C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u w:val="single"/>
        </w:rPr>
      </w:pPr>
      <w:r>
        <w:rPr>
          <w:rFonts w:hint="eastAsia" w:asciiTheme="minorEastAsia" w:hAnsiTheme="minorEastAsia" w:eastAsiaTheme="minorEastAsia"/>
          <w:sz w:val="24"/>
          <w:szCs w:val="24"/>
        </w:rPr>
        <w:t>5、</w:t>
      </w:r>
      <w:r>
        <w:rPr>
          <w:rFonts w:hint="eastAsia" w:asciiTheme="minorEastAsia" w:hAnsiTheme="minorEastAsia" w:eastAsiaTheme="minorEastAsia"/>
          <w:sz w:val="24"/>
          <w:szCs w:val="24"/>
          <w:lang w:val="en-US" w:eastAsia="zh-CN"/>
        </w:rPr>
        <w:t>是否响应</w:t>
      </w:r>
      <w:r>
        <w:rPr>
          <w:rFonts w:hint="eastAsia" w:asciiTheme="minorEastAsia" w:hAnsiTheme="minorEastAsia" w:eastAsiaTheme="minorEastAsia"/>
          <w:sz w:val="24"/>
          <w:szCs w:val="24"/>
        </w:rPr>
        <w:t>本项目完成期限/交货期</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w:t>
      </w:r>
    </w:p>
    <w:p w14:paraId="655A78C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6、我方愿意向</w:t>
      </w:r>
      <w:r>
        <w:rPr>
          <w:rFonts w:hint="eastAsia" w:asciiTheme="minorEastAsia" w:hAnsiTheme="minorEastAsia" w:eastAsiaTheme="minorEastAsia"/>
          <w:sz w:val="24"/>
          <w:szCs w:val="24"/>
          <w:lang w:eastAsia="zh-CN"/>
        </w:rPr>
        <w:t>采购方</w:t>
      </w:r>
      <w:r>
        <w:rPr>
          <w:rFonts w:hint="eastAsia" w:asciiTheme="minorEastAsia" w:hAnsiTheme="minorEastAsia" w:eastAsiaTheme="minorEastAsia"/>
          <w:sz w:val="24"/>
          <w:szCs w:val="24"/>
        </w:rPr>
        <w:t>提供任何与本次</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有关的其他资料。</w:t>
      </w:r>
    </w:p>
    <w:p w14:paraId="4E45A5B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7、我方愿意履行自己在响应文件中的全部承诺和责任</w:t>
      </w:r>
      <w:r>
        <w:rPr>
          <w:rFonts w:hint="eastAsia" w:asciiTheme="minorEastAsia" w:hAnsiTheme="minorEastAsia" w:eastAsiaTheme="minorEastAsia"/>
          <w:sz w:val="24"/>
          <w:szCs w:val="24"/>
          <w:lang w:val="en-US" w:eastAsia="zh-CN"/>
        </w:rPr>
        <w:t>以及</w:t>
      </w:r>
      <w:r>
        <w:rPr>
          <w:rFonts w:hint="eastAsia" w:asciiTheme="minorEastAsia" w:hAnsiTheme="minorEastAsia" w:eastAsiaTheme="minorEastAsia"/>
          <w:sz w:val="24"/>
          <w:szCs w:val="24"/>
        </w:rPr>
        <w:t>遵守</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文件中对</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的所有规定。</w:t>
      </w:r>
    </w:p>
    <w:p w14:paraId="21E9C8D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8</w:t>
      </w:r>
      <w:r>
        <w:rPr>
          <w:rFonts w:hint="eastAsia" w:asciiTheme="minorEastAsia" w:hAnsiTheme="minorEastAsia" w:eastAsiaTheme="minorEastAsia"/>
          <w:sz w:val="24"/>
          <w:szCs w:val="24"/>
        </w:rPr>
        <w:t>、我方完全理解《中华人民共和国招标投标法》第四章第四十四条之规定，并郑重承诺按此规定，不以任何形式向</w:t>
      </w:r>
      <w:r>
        <w:rPr>
          <w:rFonts w:hint="eastAsia" w:asciiTheme="minorEastAsia" w:hAnsiTheme="minorEastAsia" w:eastAsiaTheme="minorEastAsia"/>
          <w:sz w:val="24"/>
          <w:szCs w:val="24"/>
          <w:lang w:eastAsia="zh-CN"/>
        </w:rPr>
        <w:t>评审</w:t>
      </w:r>
      <w:r>
        <w:rPr>
          <w:rFonts w:hint="eastAsia" w:asciiTheme="minorEastAsia" w:hAnsiTheme="minorEastAsia" w:eastAsiaTheme="minorEastAsia"/>
          <w:sz w:val="24"/>
          <w:szCs w:val="24"/>
        </w:rPr>
        <w:t>委员会成员和参与</w:t>
      </w:r>
      <w:r>
        <w:rPr>
          <w:rFonts w:hint="eastAsia" w:asciiTheme="minorEastAsia" w:hAnsiTheme="minorEastAsia" w:eastAsiaTheme="minorEastAsia"/>
          <w:sz w:val="24"/>
          <w:szCs w:val="24"/>
          <w:lang w:eastAsia="zh-CN"/>
        </w:rPr>
        <w:t>评审</w:t>
      </w:r>
      <w:r>
        <w:rPr>
          <w:rFonts w:hint="eastAsia" w:asciiTheme="minorEastAsia" w:hAnsiTheme="minorEastAsia" w:eastAsiaTheme="minorEastAsia"/>
          <w:sz w:val="24"/>
          <w:szCs w:val="24"/>
        </w:rPr>
        <w:t>的有关工作人员探听对响应文件的评审和比较、候选人的推荐情况以及与</w:t>
      </w:r>
      <w:r>
        <w:rPr>
          <w:rFonts w:hint="eastAsia" w:asciiTheme="minorEastAsia" w:hAnsiTheme="minorEastAsia" w:eastAsiaTheme="minorEastAsia"/>
          <w:sz w:val="24"/>
          <w:szCs w:val="24"/>
          <w:lang w:eastAsia="zh-CN"/>
        </w:rPr>
        <w:t>评审</w:t>
      </w:r>
      <w:r>
        <w:rPr>
          <w:rFonts w:hint="eastAsia" w:asciiTheme="minorEastAsia" w:hAnsiTheme="minorEastAsia" w:eastAsiaTheme="minorEastAsia"/>
          <w:sz w:val="24"/>
          <w:szCs w:val="24"/>
        </w:rPr>
        <w:t>有关的其他情况。</w:t>
      </w:r>
    </w:p>
    <w:p w14:paraId="2E6B526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9</w:t>
      </w:r>
      <w:r>
        <w:rPr>
          <w:rFonts w:hint="eastAsia" w:asciiTheme="minorEastAsia" w:hAnsiTheme="minorEastAsia" w:eastAsiaTheme="minorEastAsia"/>
          <w:sz w:val="24"/>
          <w:szCs w:val="24"/>
        </w:rPr>
        <w:t>、我方完全理解</w:t>
      </w:r>
      <w:r>
        <w:rPr>
          <w:rFonts w:hint="eastAsia" w:asciiTheme="minorEastAsia" w:hAnsiTheme="minorEastAsia" w:eastAsiaTheme="minorEastAsia"/>
          <w:bCs/>
          <w:sz w:val="24"/>
          <w:szCs w:val="24"/>
          <w:lang w:eastAsia="zh-CN"/>
        </w:rPr>
        <w:t>询价人</w:t>
      </w:r>
      <w:r>
        <w:rPr>
          <w:rFonts w:hint="eastAsia" w:asciiTheme="minorEastAsia" w:hAnsiTheme="minorEastAsia" w:eastAsiaTheme="minorEastAsia"/>
          <w:bCs/>
          <w:sz w:val="24"/>
          <w:szCs w:val="24"/>
        </w:rPr>
        <w:t>有保留在授标之前任何时候接受或拒绝任何</w:t>
      </w:r>
      <w:r>
        <w:rPr>
          <w:rFonts w:hint="eastAsia" w:asciiTheme="minorEastAsia" w:hAnsiTheme="minorEastAsia" w:eastAsiaTheme="minorEastAsia"/>
          <w:bCs/>
          <w:sz w:val="24"/>
          <w:szCs w:val="24"/>
          <w:lang w:eastAsia="zh-CN"/>
        </w:rPr>
        <w:t>报价</w:t>
      </w:r>
      <w:r>
        <w:rPr>
          <w:rFonts w:hint="eastAsia" w:asciiTheme="minorEastAsia" w:hAnsiTheme="minorEastAsia" w:eastAsiaTheme="minorEastAsia"/>
          <w:bCs/>
          <w:sz w:val="24"/>
          <w:szCs w:val="24"/>
        </w:rPr>
        <w:t>，以及宣布</w:t>
      </w:r>
      <w:r>
        <w:rPr>
          <w:rFonts w:hint="eastAsia" w:asciiTheme="minorEastAsia" w:hAnsiTheme="minorEastAsia" w:eastAsiaTheme="minorEastAsia"/>
          <w:bCs/>
          <w:sz w:val="24"/>
          <w:szCs w:val="24"/>
          <w:lang w:eastAsia="zh-CN"/>
        </w:rPr>
        <w:t>询价</w:t>
      </w:r>
      <w:r>
        <w:rPr>
          <w:rFonts w:hint="eastAsia" w:asciiTheme="minorEastAsia" w:hAnsiTheme="minorEastAsia" w:eastAsiaTheme="minorEastAsia"/>
          <w:bCs/>
          <w:sz w:val="24"/>
          <w:szCs w:val="24"/>
        </w:rPr>
        <w:t>程序无效或拒绝所有</w:t>
      </w:r>
      <w:r>
        <w:rPr>
          <w:rFonts w:hint="eastAsia" w:asciiTheme="minorEastAsia" w:hAnsiTheme="minorEastAsia" w:eastAsiaTheme="minorEastAsia"/>
          <w:bCs/>
          <w:sz w:val="24"/>
          <w:szCs w:val="24"/>
          <w:lang w:eastAsia="zh-CN"/>
        </w:rPr>
        <w:t>询价</w:t>
      </w:r>
      <w:r>
        <w:rPr>
          <w:rFonts w:hint="eastAsia" w:asciiTheme="minorEastAsia" w:hAnsiTheme="minorEastAsia" w:eastAsiaTheme="minorEastAsia"/>
          <w:bCs/>
          <w:sz w:val="24"/>
          <w:szCs w:val="24"/>
        </w:rPr>
        <w:t>的权力。我方完全理解</w:t>
      </w:r>
      <w:r>
        <w:rPr>
          <w:rFonts w:hint="eastAsia" w:asciiTheme="minorEastAsia" w:hAnsiTheme="minorEastAsia" w:eastAsiaTheme="minorEastAsia"/>
          <w:bCs/>
          <w:sz w:val="24"/>
          <w:szCs w:val="24"/>
          <w:lang w:eastAsia="zh-CN"/>
        </w:rPr>
        <w:t>询价</w:t>
      </w:r>
      <w:r>
        <w:rPr>
          <w:rFonts w:hint="eastAsia" w:asciiTheme="minorEastAsia" w:hAnsiTheme="minorEastAsia" w:eastAsiaTheme="minorEastAsia"/>
          <w:bCs/>
          <w:sz w:val="24"/>
          <w:szCs w:val="24"/>
        </w:rPr>
        <w:t>人</w:t>
      </w:r>
      <w:r>
        <w:rPr>
          <w:rFonts w:hint="eastAsia" w:asciiTheme="minorEastAsia" w:hAnsiTheme="minorEastAsia" w:eastAsiaTheme="minorEastAsia"/>
          <w:bCs/>
          <w:sz w:val="24"/>
          <w:szCs w:val="24"/>
          <w:lang w:eastAsia="zh-CN"/>
        </w:rPr>
        <w:t>未</w:t>
      </w:r>
      <w:r>
        <w:rPr>
          <w:rFonts w:hint="eastAsia" w:asciiTheme="minorEastAsia" w:hAnsiTheme="minorEastAsia" w:eastAsiaTheme="minorEastAsia"/>
          <w:bCs/>
          <w:sz w:val="24"/>
          <w:szCs w:val="24"/>
        </w:rPr>
        <w:t>向未中标人解释未中标理由的义务。</w:t>
      </w:r>
    </w:p>
    <w:p w14:paraId="0212381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10</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同意提供按照贵方可能要求的与其投标有关的一切数据或资料，完全理解贵方不一定接受最低价的</w:t>
      </w:r>
      <w:r>
        <w:rPr>
          <w:rFonts w:hint="eastAsia" w:asciiTheme="minorEastAsia" w:hAnsiTheme="minorEastAsia" w:eastAsiaTheme="minorEastAsia"/>
          <w:sz w:val="24"/>
          <w:szCs w:val="24"/>
          <w:lang w:eastAsia="zh-CN"/>
        </w:rPr>
        <w:t>报价</w:t>
      </w:r>
      <w:r>
        <w:rPr>
          <w:rFonts w:hint="eastAsia" w:asciiTheme="minorEastAsia" w:hAnsiTheme="minorEastAsia" w:eastAsiaTheme="minorEastAsia"/>
          <w:sz w:val="24"/>
          <w:szCs w:val="24"/>
        </w:rPr>
        <w:t>或收到的任何</w:t>
      </w:r>
      <w:r>
        <w:rPr>
          <w:rFonts w:hint="eastAsia" w:asciiTheme="minorEastAsia" w:hAnsiTheme="minorEastAsia" w:eastAsiaTheme="minorEastAsia"/>
          <w:sz w:val="24"/>
          <w:szCs w:val="24"/>
          <w:lang w:eastAsia="zh-CN"/>
        </w:rPr>
        <w:t>报价</w:t>
      </w:r>
      <w:r>
        <w:rPr>
          <w:rFonts w:hint="eastAsia" w:asciiTheme="minorEastAsia" w:hAnsiTheme="minorEastAsia" w:eastAsiaTheme="minorEastAsia"/>
          <w:sz w:val="24"/>
          <w:szCs w:val="24"/>
        </w:rPr>
        <w:t>。</w:t>
      </w:r>
    </w:p>
    <w:p w14:paraId="4F4F3EE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1</w:t>
      </w:r>
      <w:r>
        <w:rPr>
          <w:rFonts w:hint="eastAsia" w:asciiTheme="minorEastAsia" w:hAnsiTheme="minorEastAsia" w:eastAsiaTheme="minorEastAsia"/>
          <w:sz w:val="24"/>
          <w:szCs w:val="24"/>
          <w:lang w:val="en-US" w:eastAsia="zh-CN"/>
        </w:rPr>
        <w:t>1</w:t>
      </w:r>
      <w:r>
        <w:rPr>
          <w:rFonts w:hint="eastAsia" w:asciiTheme="minorEastAsia" w:hAnsiTheme="minorEastAsia" w:eastAsiaTheme="minorEastAsia"/>
          <w:sz w:val="24"/>
          <w:szCs w:val="24"/>
        </w:rPr>
        <w:t>、如果我方中标，</w:t>
      </w:r>
      <w:r>
        <w:rPr>
          <w:rFonts w:hint="eastAsia" w:asciiTheme="minorEastAsia" w:hAnsiTheme="minorEastAsia" w:eastAsiaTheme="minorEastAsia"/>
          <w:sz w:val="24"/>
          <w:szCs w:val="24"/>
          <w:lang w:eastAsia="zh-CN"/>
        </w:rPr>
        <w:t>承诺在收到通知书后，在通知书规定的期限内与你方签订合同</w:t>
      </w:r>
      <w:r>
        <w:rPr>
          <w:rFonts w:hint="eastAsia" w:asciiTheme="minorEastAsia" w:hAnsiTheme="minorEastAsia" w:eastAsiaTheme="minorEastAsia"/>
          <w:sz w:val="24"/>
          <w:szCs w:val="24"/>
        </w:rPr>
        <w:t>。</w:t>
      </w:r>
    </w:p>
    <w:p w14:paraId="6A62EE0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12</w:t>
      </w:r>
      <w:r>
        <w:rPr>
          <w:rFonts w:hint="eastAsia" w:asciiTheme="minorEastAsia" w:hAnsiTheme="minorEastAsia" w:eastAsiaTheme="minorEastAsia"/>
          <w:sz w:val="24"/>
          <w:szCs w:val="24"/>
        </w:rPr>
        <w:t>、其他说明：</w:t>
      </w:r>
    </w:p>
    <w:p w14:paraId="35A2E902">
      <w:pPr>
        <w:spacing w:line="440" w:lineRule="exact"/>
        <w:ind w:left="424" w:leftChars="202" w:firstLine="422" w:firstLineChars="176"/>
        <w:rPr>
          <w:rFonts w:asciiTheme="minorEastAsia" w:hAnsiTheme="minorEastAsia" w:eastAsiaTheme="minorEastAsia"/>
          <w:sz w:val="24"/>
          <w:szCs w:val="24"/>
        </w:rPr>
      </w:pPr>
    </w:p>
    <w:p w14:paraId="3A581BC9">
      <w:pPr>
        <w:spacing w:line="440" w:lineRule="exact"/>
        <w:ind w:left="424" w:leftChars="202" w:firstLine="369" w:firstLineChars="176"/>
        <w:rPr>
          <w:rFonts w:asciiTheme="minorEastAsia" w:hAnsiTheme="minorEastAsia" w:eastAsiaTheme="minorEastAsia"/>
          <w:szCs w:val="21"/>
        </w:rPr>
      </w:pPr>
    </w:p>
    <w:p w14:paraId="655134DF">
      <w:pPr>
        <w:spacing w:line="440" w:lineRule="exact"/>
        <w:ind w:left="424" w:leftChars="202" w:firstLine="369" w:firstLineChars="176"/>
        <w:rPr>
          <w:rFonts w:asciiTheme="minorEastAsia" w:hAnsiTheme="minorEastAsia" w:eastAsiaTheme="minorEastAsia"/>
          <w:szCs w:val="21"/>
        </w:rPr>
      </w:pPr>
    </w:p>
    <w:p w14:paraId="36A55B90">
      <w:pPr>
        <w:spacing w:line="440" w:lineRule="exact"/>
        <w:ind w:left="424" w:leftChars="202" w:firstLine="422" w:firstLineChars="176"/>
        <w:jc w:val="right"/>
        <w:rPr>
          <w:rFonts w:hint="eastAsia" w:asciiTheme="minorEastAsia" w:hAnsiTheme="minorEastAsia" w:eastAsiaTheme="minorEastAsia"/>
          <w:sz w:val="24"/>
          <w:szCs w:val="24"/>
        </w:rPr>
      </w:pP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代表（签字）</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___________________</w:t>
      </w:r>
    </w:p>
    <w:p w14:paraId="2E97E4E9">
      <w:pPr>
        <w:spacing w:line="440" w:lineRule="exact"/>
        <w:ind w:left="424" w:leftChars="202" w:firstLine="422" w:firstLineChars="176"/>
        <w:jc w:val="right"/>
        <w:rPr>
          <w:rFonts w:hint="eastAsia" w:asciiTheme="minorEastAsia" w:hAnsiTheme="minorEastAsia" w:eastAsiaTheme="minorEastAsia"/>
          <w:sz w:val="24"/>
          <w:szCs w:val="24"/>
        </w:rPr>
      </w:pPr>
    </w:p>
    <w:p w14:paraId="18594B78">
      <w:pPr>
        <w:spacing w:line="440" w:lineRule="exact"/>
        <w:ind w:left="424" w:leftChars="202" w:firstLine="422" w:firstLineChars="176"/>
        <w:jc w:val="right"/>
        <w:rPr>
          <w:rFonts w:hint="eastAsia" w:asciiTheme="minorEastAsia" w:hAnsiTheme="minorEastAsia" w:eastAsiaTheme="minorEastAsia"/>
          <w:sz w:val="24"/>
          <w:szCs w:val="24"/>
        </w:rPr>
      </w:pP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 xml:space="preserve">名称 ___________________________ </w:t>
      </w:r>
    </w:p>
    <w:p w14:paraId="19307EA3">
      <w:pPr>
        <w:spacing w:line="440" w:lineRule="exact"/>
        <w:ind w:left="424" w:leftChars="202" w:firstLine="422" w:firstLineChars="176"/>
        <w:jc w:val="right"/>
        <w:rPr>
          <w:rFonts w:hint="eastAsia" w:asciiTheme="minorEastAsia" w:hAnsiTheme="minorEastAsia" w:eastAsiaTheme="minorEastAsia"/>
          <w:sz w:val="24"/>
          <w:szCs w:val="24"/>
        </w:rPr>
      </w:pPr>
    </w:p>
    <w:p w14:paraId="236696E3">
      <w:pPr>
        <w:spacing w:line="440" w:lineRule="exact"/>
        <w:ind w:left="424" w:leftChars="202" w:firstLine="422" w:firstLineChars="176"/>
        <w:jc w:val="right"/>
        <w:rPr>
          <w:rFonts w:asciiTheme="minorEastAsia" w:hAnsiTheme="minorEastAsia" w:eastAsiaTheme="minorEastAsia"/>
          <w:sz w:val="24"/>
          <w:szCs w:val="24"/>
        </w:rPr>
      </w:pPr>
      <w:r>
        <w:rPr>
          <w:rFonts w:hint="eastAsia" w:asciiTheme="minorEastAsia" w:hAnsiTheme="minorEastAsia" w:eastAsiaTheme="minorEastAsia"/>
          <w:sz w:val="24"/>
          <w:szCs w:val="24"/>
        </w:rPr>
        <w:t>公章__________________________________</w:t>
      </w:r>
      <w:r>
        <w:rPr>
          <w:rFonts w:asciiTheme="minorEastAsia" w:hAnsiTheme="minorEastAsia" w:eastAsiaTheme="minorEastAsia"/>
          <w:sz w:val="24"/>
          <w:szCs w:val="24"/>
        </w:rPr>
        <w:t xml:space="preserve"> </w:t>
      </w:r>
    </w:p>
    <w:p w14:paraId="7E2C1782">
      <w:pPr>
        <w:spacing w:line="440" w:lineRule="exact"/>
        <w:ind w:left="424" w:leftChars="202" w:firstLine="422" w:firstLineChars="176"/>
        <w:jc w:val="right"/>
        <w:rPr>
          <w:rFonts w:hint="eastAsia" w:asciiTheme="minorEastAsia" w:hAnsiTheme="minorEastAsia" w:eastAsiaTheme="minorEastAsia"/>
          <w:sz w:val="24"/>
          <w:szCs w:val="24"/>
        </w:rPr>
      </w:pPr>
    </w:p>
    <w:p w14:paraId="349690E9">
      <w:pPr>
        <w:spacing w:line="440" w:lineRule="exact"/>
        <w:ind w:left="424" w:leftChars="202" w:firstLine="422" w:firstLineChars="176"/>
        <w:jc w:val="right"/>
        <w:rPr>
          <w:rFonts w:asciiTheme="minorEastAsia" w:hAnsiTheme="minorEastAsia" w:eastAsiaTheme="minorEastAsia"/>
          <w:sz w:val="24"/>
          <w:szCs w:val="24"/>
        </w:rPr>
      </w:pPr>
      <w:r>
        <w:rPr>
          <w:rFonts w:hint="eastAsia" w:asciiTheme="minorEastAsia" w:hAnsiTheme="minorEastAsia" w:eastAsiaTheme="minorEastAsia"/>
          <w:sz w:val="24"/>
          <w:szCs w:val="24"/>
        </w:rPr>
        <w:t>日期__________________________________</w:t>
      </w:r>
    </w:p>
    <w:p w14:paraId="2E266DC1">
      <w:pPr>
        <w:numPr>
          <w:ilvl w:val="0"/>
          <w:numId w:val="0"/>
        </w:numPr>
        <w:spacing w:line="360" w:lineRule="auto"/>
        <w:ind w:right="560" w:rightChars="0"/>
        <w:jc w:val="both"/>
        <w:rPr>
          <w:rFonts w:hint="eastAsia" w:ascii="宋体" w:hAnsi="宋体" w:cs="宋体"/>
          <w:b/>
          <w:bCs/>
          <w:sz w:val="36"/>
          <w:szCs w:val="36"/>
          <w:lang w:val="en-US" w:eastAsia="zh-CN"/>
        </w:rPr>
      </w:pPr>
    </w:p>
    <w:p w14:paraId="695055FB">
      <w:pPr>
        <w:numPr>
          <w:ilvl w:val="0"/>
          <w:numId w:val="0"/>
        </w:numPr>
        <w:spacing w:line="360" w:lineRule="auto"/>
        <w:ind w:leftChars="0" w:right="560" w:rightChars="0"/>
        <w:jc w:val="both"/>
        <w:rPr>
          <w:rFonts w:hint="eastAsia" w:ascii="宋体" w:hAnsi="宋体" w:cs="宋体"/>
          <w:b/>
          <w:bCs/>
          <w:sz w:val="36"/>
          <w:szCs w:val="36"/>
          <w:lang w:val="en-US" w:eastAsia="zh-CN"/>
        </w:rPr>
      </w:pPr>
    </w:p>
    <w:p w14:paraId="7E3D56A9">
      <w:pPr>
        <w:widowControl/>
        <w:jc w:val="both"/>
        <w:rPr>
          <w:rFonts w:hint="default" w:ascii="宋体" w:hAnsi="宋体" w:cs="宋体"/>
          <w:b/>
          <w:bCs/>
          <w:sz w:val="36"/>
          <w:szCs w:val="36"/>
          <w:lang w:val="en-US" w:eastAsia="zh-CN"/>
        </w:rPr>
      </w:pPr>
    </w:p>
    <w:p w14:paraId="41E67E36">
      <w:pPr>
        <w:spacing w:line="360" w:lineRule="auto"/>
        <w:ind w:right="560"/>
        <w:jc w:val="both"/>
        <w:rPr>
          <w:rFonts w:hint="eastAsia" w:ascii="宋体" w:hAnsi="宋体" w:cs="宋体"/>
          <w:sz w:val="24"/>
        </w:rPr>
      </w:pPr>
    </w:p>
    <w:p w14:paraId="19003FC5">
      <w:pPr>
        <w:spacing w:line="360" w:lineRule="auto"/>
        <w:ind w:right="560"/>
        <w:jc w:val="both"/>
        <w:rPr>
          <w:rFonts w:hint="eastAsia" w:ascii="宋体" w:hAnsi="宋体" w:cs="宋体"/>
          <w:sz w:val="24"/>
        </w:rPr>
      </w:pPr>
    </w:p>
    <w:p w14:paraId="4493B663">
      <w:pPr>
        <w:spacing w:line="360" w:lineRule="auto"/>
        <w:ind w:right="560"/>
        <w:jc w:val="both"/>
        <w:rPr>
          <w:rFonts w:hint="eastAsia" w:ascii="宋体" w:hAnsi="宋体" w:cs="宋体"/>
          <w:sz w:val="24"/>
        </w:rPr>
      </w:pPr>
    </w:p>
    <w:p w14:paraId="5449F2B7">
      <w:pPr>
        <w:spacing w:line="360" w:lineRule="auto"/>
        <w:ind w:right="560"/>
        <w:jc w:val="both"/>
        <w:rPr>
          <w:rFonts w:hint="eastAsia" w:ascii="宋体" w:hAnsi="宋体" w:cs="宋体"/>
          <w:sz w:val="24"/>
        </w:rPr>
      </w:pPr>
    </w:p>
    <w:p w14:paraId="27D5CCAF">
      <w:pPr>
        <w:spacing w:line="360" w:lineRule="auto"/>
        <w:ind w:right="560"/>
        <w:jc w:val="both"/>
        <w:rPr>
          <w:rFonts w:hint="eastAsia" w:ascii="宋体" w:hAnsi="宋体" w:cs="宋体"/>
          <w:sz w:val="24"/>
        </w:rPr>
      </w:pPr>
    </w:p>
    <w:p w14:paraId="77D20823">
      <w:pPr>
        <w:spacing w:line="360" w:lineRule="auto"/>
        <w:ind w:right="560"/>
        <w:jc w:val="both"/>
        <w:rPr>
          <w:rFonts w:hint="eastAsia" w:ascii="宋体" w:hAnsi="宋体" w:cs="宋体"/>
          <w:sz w:val="24"/>
        </w:rPr>
      </w:pPr>
    </w:p>
    <w:p w14:paraId="6206CF9E">
      <w:pPr>
        <w:spacing w:line="360" w:lineRule="auto"/>
        <w:ind w:right="560"/>
        <w:jc w:val="both"/>
        <w:rPr>
          <w:rFonts w:hint="eastAsia" w:ascii="宋体" w:hAnsi="宋体" w:cs="宋体"/>
          <w:sz w:val="24"/>
        </w:rPr>
      </w:pPr>
    </w:p>
    <w:p w14:paraId="4E252C0A">
      <w:pPr>
        <w:spacing w:line="360" w:lineRule="auto"/>
        <w:ind w:right="560"/>
        <w:jc w:val="both"/>
        <w:rPr>
          <w:rFonts w:hint="eastAsia" w:ascii="宋体" w:hAnsi="宋体" w:cs="宋体"/>
          <w:sz w:val="24"/>
        </w:rPr>
      </w:pPr>
    </w:p>
    <w:p w14:paraId="74BADAA7">
      <w:pPr>
        <w:spacing w:line="360" w:lineRule="auto"/>
        <w:ind w:right="560"/>
        <w:jc w:val="both"/>
        <w:rPr>
          <w:rFonts w:hint="eastAsia" w:ascii="宋体" w:hAnsi="宋体" w:cs="宋体"/>
          <w:sz w:val="24"/>
        </w:rPr>
      </w:pPr>
    </w:p>
    <w:p w14:paraId="144B47C0">
      <w:pPr>
        <w:spacing w:line="360" w:lineRule="auto"/>
        <w:ind w:right="560"/>
        <w:jc w:val="both"/>
        <w:rPr>
          <w:rFonts w:hint="eastAsia" w:ascii="宋体" w:hAnsi="宋体" w:cs="宋体"/>
          <w:sz w:val="24"/>
        </w:rPr>
      </w:pPr>
    </w:p>
    <w:p w14:paraId="7340F13A">
      <w:pPr>
        <w:spacing w:line="360" w:lineRule="auto"/>
        <w:ind w:right="560"/>
        <w:jc w:val="both"/>
        <w:rPr>
          <w:rFonts w:hint="eastAsia" w:ascii="宋体" w:hAnsi="宋体" w:cs="宋体"/>
          <w:sz w:val="24"/>
        </w:rPr>
      </w:pPr>
    </w:p>
    <w:p w14:paraId="3BFBEB08">
      <w:pPr>
        <w:spacing w:line="360" w:lineRule="auto"/>
        <w:ind w:right="560"/>
        <w:jc w:val="both"/>
        <w:rPr>
          <w:rFonts w:hint="eastAsia" w:ascii="宋体" w:hAnsi="宋体" w:cs="宋体"/>
          <w:sz w:val="24"/>
        </w:rPr>
      </w:pPr>
    </w:p>
    <w:p w14:paraId="7A396F2D">
      <w:pPr>
        <w:spacing w:line="360" w:lineRule="auto"/>
        <w:ind w:right="560"/>
        <w:jc w:val="both"/>
        <w:rPr>
          <w:rFonts w:hint="eastAsia" w:ascii="宋体" w:hAnsi="宋体" w:cs="宋体"/>
          <w:sz w:val="24"/>
        </w:rPr>
      </w:pPr>
    </w:p>
    <w:p w14:paraId="49437EFE">
      <w:pPr>
        <w:spacing w:line="360" w:lineRule="auto"/>
        <w:ind w:right="560"/>
        <w:jc w:val="both"/>
        <w:rPr>
          <w:rFonts w:hint="default" w:ascii="宋体" w:hAnsi="宋体" w:eastAsia="宋体" w:cs="宋体"/>
          <w:sz w:val="24"/>
          <w:lang w:val="en-US" w:eastAsia="zh-CN"/>
        </w:rPr>
      </w:pPr>
    </w:p>
    <w:sectPr>
      <w:headerReference r:id="rId3" w:type="default"/>
      <w:footerReference r:id="rId4"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A1187">
    <w:pPr>
      <w:pStyle w:val="5"/>
      <w:jc w:val="center"/>
    </w:pPr>
    <w:r>
      <w:fldChar w:fldCharType="begin"/>
    </w:r>
    <w:r>
      <w:instrText xml:space="preserve">PAGE   \* MERGEFORMAT</w:instrText>
    </w:r>
    <w:r>
      <w:fldChar w:fldCharType="separate"/>
    </w:r>
    <w:r>
      <w:rPr>
        <w:lang w:val="zh-CN"/>
      </w:rPr>
      <w:t>18</w:t>
    </w:r>
    <w:r>
      <w:fldChar w:fldCharType="end"/>
    </w:r>
  </w:p>
  <w:p w14:paraId="1F174002">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68B0F">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0A466D"/>
    <w:multiLevelType w:val="singleLevel"/>
    <w:tmpl w:val="4C0A466D"/>
    <w:lvl w:ilvl="0" w:tentative="0">
      <w:start w:val="1"/>
      <w:numFmt w:val="decimal"/>
      <w:suff w:val="nothing"/>
      <w:lvlText w:val="%1、"/>
      <w:lvlJc w:val="left"/>
    </w:lvl>
  </w:abstractNum>
  <w:abstractNum w:abstractNumId="1">
    <w:nsid w:val="56BDC89F"/>
    <w:multiLevelType w:val="singleLevel"/>
    <w:tmpl w:val="56BDC89F"/>
    <w:lvl w:ilvl="0" w:tentative="0">
      <w:start w:val="5"/>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5Nzg0ZDZjYzE4Mzk0ODZmNTk1YjgxNDIyN2E3YWUifQ=="/>
  </w:docVars>
  <w:rsids>
    <w:rsidRoot w:val="004149D2"/>
    <w:rsid w:val="001142A3"/>
    <w:rsid w:val="001E18EB"/>
    <w:rsid w:val="002C71C8"/>
    <w:rsid w:val="0039616D"/>
    <w:rsid w:val="004149D2"/>
    <w:rsid w:val="00476A5B"/>
    <w:rsid w:val="0057105C"/>
    <w:rsid w:val="005A7B0D"/>
    <w:rsid w:val="005E01FB"/>
    <w:rsid w:val="005F14F0"/>
    <w:rsid w:val="006954E9"/>
    <w:rsid w:val="006A29D7"/>
    <w:rsid w:val="007C585B"/>
    <w:rsid w:val="008047AF"/>
    <w:rsid w:val="00B0645E"/>
    <w:rsid w:val="00CD43A5"/>
    <w:rsid w:val="00D03040"/>
    <w:rsid w:val="00E17D4F"/>
    <w:rsid w:val="00EE0001"/>
    <w:rsid w:val="00F54931"/>
    <w:rsid w:val="00F97337"/>
    <w:rsid w:val="00FE00ED"/>
    <w:rsid w:val="01B20446"/>
    <w:rsid w:val="02654CB1"/>
    <w:rsid w:val="02AA0BB1"/>
    <w:rsid w:val="03836534"/>
    <w:rsid w:val="03E16C4E"/>
    <w:rsid w:val="04964401"/>
    <w:rsid w:val="04A46C34"/>
    <w:rsid w:val="05485881"/>
    <w:rsid w:val="05E65A92"/>
    <w:rsid w:val="064747B7"/>
    <w:rsid w:val="067A1E38"/>
    <w:rsid w:val="07A168E3"/>
    <w:rsid w:val="07A564FD"/>
    <w:rsid w:val="080A06A7"/>
    <w:rsid w:val="09077801"/>
    <w:rsid w:val="0A410AF1"/>
    <w:rsid w:val="0A572E95"/>
    <w:rsid w:val="0A910E0B"/>
    <w:rsid w:val="0AD75794"/>
    <w:rsid w:val="0B723658"/>
    <w:rsid w:val="0B8E7430"/>
    <w:rsid w:val="0C0E6455"/>
    <w:rsid w:val="0C994C14"/>
    <w:rsid w:val="0D1C756F"/>
    <w:rsid w:val="0D785E51"/>
    <w:rsid w:val="0E6A08A6"/>
    <w:rsid w:val="0E993CB5"/>
    <w:rsid w:val="0EA5159B"/>
    <w:rsid w:val="0FAD71AD"/>
    <w:rsid w:val="0FB232A2"/>
    <w:rsid w:val="102571A5"/>
    <w:rsid w:val="103528C7"/>
    <w:rsid w:val="10447193"/>
    <w:rsid w:val="10685553"/>
    <w:rsid w:val="107D77B2"/>
    <w:rsid w:val="109972E9"/>
    <w:rsid w:val="10C71FB9"/>
    <w:rsid w:val="1130123A"/>
    <w:rsid w:val="116417AB"/>
    <w:rsid w:val="11990505"/>
    <w:rsid w:val="11D719B9"/>
    <w:rsid w:val="12377C75"/>
    <w:rsid w:val="12960FB7"/>
    <w:rsid w:val="12D73B07"/>
    <w:rsid w:val="130C4BFB"/>
    <w:rsid w:val="137F5319"/>
    <w:rsid w:val="13BC4112"/>
    <w:rsid w:val="13FC4B19"/>
    <w:rsid w:val="14057B62"/>
    <w:rsid w:val="141C0605"/>
    <w:rsid w:val="145B0760"/>
    <w:rsid w:val="148E2284"/>
    <w:rsid w:val="1546345F"/>
    <w:rsid w:val="154D23DD"/>
    <w:rsid w:val="156863F4"/>
    <w:rsid w:val="16B0772A"/>
    <w:rsid w:val="16BD7DED"/>
    <w:rsid w:val="178640CA"/>
    <w:rsid w:val="17AB30D9"/>
    <w:rsid w:val="17C9440E"/>
    <w:rsid w:val="18721CB8"/>
    <w:rsid w:val="18D21BDA"/>
    <w:rsid w:val="193821FC"/>
    <w:rsid w:val="1A684B06"/>
    <w:rsid w:val="1ABA0DFB"/>
    <w:rsid w:val="1B9625A1"/>
    <w:rsid w:val="1BD25A4D"/>
    <w:rsid w:val="1D4B1478"/>
    <w:rsid w:val="1D673A1C"/>
    <w:rsid w:val="1E127068"/>
    <w:rsid w:val="1EFF1300"/>
    <w:rsid w:val="1F1979A7"/>
    <w:rsid w:val="1F7E3C08"/>
    <w:rsid w:val="2091237A"/>
    <w:rsid w:val="209C2412"/>
    <w:rsid w:val="21274065"/>
    <w:rsid w:val="221F4142"/>
    <w:rsid w:val="23AE20DF"/>
    <w:rsid w:val="23B51B81"/>
    <w:rsid w:val="23D0144E"/>
    <w:rsid w:val="247A452D"/>
    <w:rsid w:val="24A96F3B"/>
    <w:rsid w:val="25157A11"/>
    <w:rsid w:val="25710060"/>
    <w:rsid w:val="258D6F73"/>
    <w:rsid w:val="25925DD4"/>
    <w:rsid w:val="25FA451E"/>
    <w:rsid w:val="261E1082"/>
    <w:rsid w:val="26EF7CFA"/>
    <w:rsid w:val="2722630B"/>
    <w:rsid w:val="27383D94"/>
    <w:rsid w:val="27743463"/>
    <w:rsid w:val="27D36DD5"/>
    <w:rsid w:val="283C746E"/>
    <w:rsid w:val="28CD567C"/>
    <w:rsid w:val="292D0766"/>
    <w:rsid w:val="29421312"/>
    <w:rsid w:val="29475CCC"/>
    <w:rsid w:val="29583A35"/>
    <w:rsid w:val="2A19588C"/>
    <w:rsid w:val="2A1D6A2D"/>
    <w:rsid w:val="2AAE58D7"/>
    <w:rsid w:val="2AD8659B"/>
    <w:rsid w:val="2AED2C75"/>
    <w:rsid w:val="2BC97BFB"/>
    <w:rsid w:val="2BE617DE"/>
    <w:rsid w:val="2C582C57"/>
    <w:rsid w:val="2C751A6A"/>
    <w:rsid w:val="2C910096"/>
    <w:rsid w:val="2CB247E9"/>
    <w:rsid w:val="2D670841"/>
    <w:rsid w:val="2D811081"/>
    <w:rsid w:val="2F005368"/>
    <w:rsid w:val="300926AC"/>
    <w:rsid w:val="30A57FC3"/>
    <w:rsid w:val="32166B40"/>
    <w:rsid w:val="321A3C3D"/>
    <w:rsid w:val="32747406"/>
    <w:rsid w:val="331128CC"/>
    <w:rsid w:val="33226E62"/>
    <w:rsid w:val="335C4122"/>
    <w:rsid w:val="33AB2DFB"/>
    <w:rsid w:val="34957179"/>
    <w:rsid w:val="34A20388"/>
    <w:rsid w:val="34EB4A02"/>
    <w:rsid w:val="365F3B54"/>
    <w:rsid w:val="376322BC"/>
    <w:rsid w:val="37AE28E6"/>
    <w:rsid w:val="38374B16"/>
    <w:rsid w:val="38E250CA"/>
    <w:rsid w:val="392F3DE6"/>
    <w:rsid w:val="39993E40"/>
    <w:rsid w:val="39F72DF7"/>
    <w:rsid w:val="3A0E56D8"/>
    <w:rsid w:val="3A115E55"/>
    <w:rsid w:val="3A147DBD"/>
    <w:rsid w:val="3A380A59"/>
    <w:rsid w:val="3A4A1C69"/>
    <w:rsid w:val="3A5032E7"/>
    <w:rsid w:val="3A6A792B"/>
    <w:rsid w:val="3A777A93"/>
    <w:rsid w:val="3AAB5061"/>
    <w:rsid w:val="3B5D4A7E"/>
    <w:rsid w:val="3BA35B70"/>
    <w:rsid w:val="3BC75965"/>
    <w:rsid w:val="3BE765C1"/>
    <w:rsid w:val="3C011D0B"/>
    <w:rsid w:val="3C4627DE"/>
    <w:rsid w:val="3C8F591F"/>
    <w:rsid w:val="3C9A5CBB"/>
    <w:rsid w:val="3CFC70CA"/>
    <w:rsid w:val="3DD1395F"/>
    <w:rsid w:val="3E5165AD"/>
    <w:rsid w:val="3E9A2461"/>
    <w:rsid w:val="3EBC4B8C"/>
    <w:rsid w:val="3EDC73DD"/>
    <w:rsid w:val="3EF24C0C"/>
    <w:rsid w:val="400144C3"/>
    <w:rsid w:val="40036A20"/>
    <w:rsid w:val="408D0011"/>
    <w:rsid w:val="40AE7F87"/>
    <w:rsid w:val="41A678F2"/>
    <w:rsid w:val="41BD2505"/>
    <w:rsid w:val="41C41F31"/>
    <w:rsid w:val="42140EA8"/>
    <w:rsid w:val="42734EFD"/>
    <w:rsid w:val="435C6356"/>
    <w:rsid w:val="438A766D"/>
    <w:rsid w:val="44B97EFF"/>
    <w:rsid w:val="451F3F2C"/>
    <w:rsid w:val="453254A3"/>
    <w:rsid w:val="459C0CF6"/>
    <w:rsid w:val="45AE2934"/>
    <w:rsid w:val="46AD304F"/>
    <w:rsid w:val="46D633A5"/>
    <w:rsid w:val="482512D8"/>
    <w:rsid w:val="488134C6"/>
    <w:rsid w:val="498F5A5D"/>
    <w:rsid w:val="49C67139"/>
    <w:rsid w:val="49EC065D"/>
    <w:rsid w:val="49FD028C"/>
    <w:rsid w:val="4A242B72"/>
    <w:rsid w:val="4AD11680"/>
    <w:rsid w:val="4ADD0593"/>
    <w:rsid w:val="4B2844F3"/>
    <w:rsid w:val="4B2B4CF5"/>
    <w:rsid w:val="4DA5179B"/>
    <w:rsid w:val="4DD16AAC"/>
    <w:rsid w:val="4E2E4D4C"/>
    <w:rsid w:val="4F322716"/>
    <w:rsid w:val="4FC17D7D"/>
    <w:rsid w:val="4FEC0A48"/>
    <w:rsid w:val="50AA4069"/>
    <w:rsid w:val="51C54874"/>
    <w:rsid w:val="51D72A7B"/>
    <w:rsid w:val="51E34706"/>
    <w:rsid w:val="52473DBA"/>
    <w:rsid w:val="535541BB"/>
    <w:rsid w:val="535850DB"/>
    <w:rsid w:val="53764934"/>
    <w:rsid w:val="53901E9A"/>
    <w:rsid w:val="53BC434B"/>
    <w:rsid w:val="53DD49B3"/>
    <w:rsid w:val="53E56A1C"/>
    <w:rsid w:val="548E3F00"/>
    <w:rsid w:val="54AB4929"/>
    <w:rsid w:val="54F76591"/>
    <w:rsid w:val="551A75C7"/>
    <w:rsid w:val="568E3C42"/>
    <w:rsid w:val="57F5088A"/>
    <w:rsid w:val="599E1B42"/>
    <w:rsid w:val="59A26915"/>
    <w:rsid w:val="5A466233"/>
    <w:rsid w:val="5A7259C5"/>
    <w:rsid w:val="5B986BAF"/>
    <w:rsid w:val="5C5F030B"/>
    <w:rsid w:val="5D7278E5"/>
    <w:rsid w:val="5EAC1951"/>
    <w:rsid w:val="5ECC7AFE"/>
    <w:rsid w:val="5EE035AA"/>
    <w:rsid w:val="5FCA0621"/>
    <w:rsid w:val="5FF80052"/>
    <w:rsid w:val="60171399"/>
    <w:rsid w:val="60A001FA"/>
    <w:rsid w:val="60AC0C42"/>
    <w:rsid w:val="61A20F78"/>
    <w:rsid w:val="61AE429E"/>
    <w:rsid w:val="623A1AB3"/>
    <w:rsid w:val="626D15F8"/>
    <w:rsid w:val="63047358"/>
    <w:rsid w:val="632C73CC"/>
    <w:rsid w:val="636E4973"/>
    <w:rsid w:val="63A31AEE"/>
    <w:rsid w:val="66534E24"/>
    <w:rsid w:val="66A258D9"/>
    <w:rsid w:val="66C44C07"/>
    <w:rsid w:val="68A724B6"/>
    <w:rsid w:val="69175381"/>
    <w:rsid w:val="69CC709D"/>
    <w:rsid w:val="6A3D7B02"/>
    <w:rsid w:val="6A776E9F"/>
    <w:rsid w:val="6AA13173"/>
    <w:rsid w:val="6AAA4C90"/>
    <w:rsid w:val="6AD432EA"/>
    <w:rsid w:val="6B085AD4"/>
    <w:rsid w:val="6B581F7F"/>
    <w:rsid w:val="6C026F9F"/>
    <w:rsid w:val="6C0A7D97"/>
    <w:rsid w:val="6CA80668"/>
    <w:rsid w:val="6D171304"/>
    <w:rsid w:val="6D197B8B"/>
    <w:rsid w:val="6D6A3304"/>
    <w:rsid w:val="6D7E0B5E"/>
    <w:rsid w:val="6DC13859"/>
    <w:rsid w:val="6DFF0EFD"/>
    <w:rsid w:val="6E123E67"/>
    <w:rsid w:val="6E7764D5"/>
    <w:rsid w:val="6EE70791"/>
    <w:rsid w:val="6F8D5088"/>
    <w:rsid w:val="6F9A3937"/>
    <w:rsid w:val="6FD05675"/>
    <w:rsid w:val="70546F0E"/>
    <w:rsid w:val="71487932"/>
    <w:rsid w:val="714C1C60"/>
    <w:rsid w:val="71516ADD"/>
    <w:rsid w:val="71F80EDE"/>
    <w:rsid w:val="71FD4A4D"/>
    <w:rsid w:val="720B15F6"/>
    <w:rsid w:val="725256DA"/>
    <w:rsid w:val="73FC4873"/>
    <w:rsid w:val="75C8568D"/>
    <w:rsid w:val="76074DF1"/>
    <w:rsid w:val="76097D86"/>
    <w:rsid w:val="76135B49"/>
    <w:rsid w:val="775018D4"/>
    <w:rsid w:val="77B22666"/>
    <w:rsid w:val="77B74E81"/>
    <w:rsid w:val="780D6E7D"/>
    <w:rsid w:val="78106856"/>
    <w:rsid w:val="788864FA"/>
    <w:rsid w:val="78C85B10"/>
    <w:rsid w:val="79182034"/>
    <w:rsid w:val="7920406B"/>
    <w:rsid w:val="7A146AD1"/>
    <w:rsid w:val="7A3E4245"/>
    <w:rsid w:val="7A4049E3"/>
    <w:rsid w:val="7A99050A"/>
    <w:rsid w:val="7AE5230C"/>
    <w:rsid w:val="7B1B6C2F"/>
    <w:rsid w:val="7B410C9A"/>
    <w:rsid w:val="7B642211"/>
    <w:rsid w:val="7BBC0535"/>
    <w:rsid w:val="7CAF14B1"/>
    <w:rsid w:val="7CB61BD5"/>
    <w:rsid w:val="7CCE6599"/>
    <w:rsid w:val="7D1943FF"/>
    <w:rsid w:val="7D6360D7"/>
    <w:rsid w:val="7E0D734B"/>
    <w:rsid w:val="7EC34668"/>
    <w:rsid w:val="7F141322"/>
    <w:rsid w:val="7FD65D5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ocked="1"/>
    <w:lsdException w:uiPriority="99" w:name="table of figures"/>
    <w:lsdException w:uiPriority="99" w:name="envelope address"/>
    <w:lsdException w:qFormat="1"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qFormat="1" w:unhideWhenUsed="0" w:uiPriority="99" w:semiHidden="0" w:name="HTML Cite"/>
    <w:lsdException w:uiPriority="99" w:name="HTML Code"/>
    <w:lsdException w:qFormat="1" w:unhideWhenUsed="0" w:uiPriority="99" w:semiHidden="0" w:name="HTML Definition"/>
    <w:lsdException w:uiPriority="99" w:name="HTML Keyboard"/>
    <w:lsdException w:uiPriority="99" w:name="HTML Preformatted"/>
    <w:lsdException w:uiPriority="99" w:name="HTML Sample"/>
    <w:lsdException w:uiPriority="99" w:name="HTML Typewriter"/>
    <w:lsdException w:qFormat="1" w:unhideWhenUsed="0" w:uiPriority="99"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locked/>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10">
    <w:name w:val="Default Paragraph Font"/>
    <w:semiHidden/>
    <w:qFormat/>
    <w:uiPriority w:val="99"/>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tabs>
        <w:tab w:val="left" w:pos="765"/>
      </w:tabs>
      <w:ind w:firstLine="420" w:firstLineChars="200"/>
    </w:pPr>
  </w:style>
  <w:style w:type="paragraph" w:styleId="3">
    <w:name w:val="Body Text Indent"/>
    <w:basedOn w:val="1"/>
    <w:unhideWhenUsed/>
    <w:qFormat/>
    <w:uiPriority w:val="0"/>
    <w:pPr>
      <w:spacing w:after="120"/>
      <w:ind w:left="420" w:leftChars="200"/>
    </w:pPr>
    <w:rPr>
      <w:kern w:val="0"/>
      <w:sz w:val="20"/>
      <w:szCs w:val="24"/>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envelope return"/>
    <w:basedOn w:val="1"/>
    <w:unhideWhenUsed/>
    <w:qFormat/>
    <w:uiPriority w:val="0"/>
    <w:pPr>
      <w:snapToGrid w:val="0"/>
      <w:spacing w:beforeLines="0" w:afterLines="0"/>
    </w:pPr>
    <w:rPr>
      <w:rFonts w:hint="eastAsia" w:ascii="Arial" w:hAnsi="Arial" w:cs="Arial"/>
      <w:sz w:val="21"/>
      <w:szCs w:val="24"/>
    </w:rPr>
  </w:style>
  <w:style w:type="paragraph" w:styleId="7">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99"/>
    <w:rPr>
      <w:rFonts w:cs="Times New Roman"/>
      <w:b/>
      <w:color w:val="787878"/>
      <w:sz w:val="18"/>
      <w:szCs w:val="18"/>
    </w:rPr>
  </w:style>
  <w:style w:type="character" w:styleId="12">
    <w:name w:val="FollowedHyperlink"/>
    <w:basedOn w:val="10"/>
    <w:qFormat/>
    <w:uiPriority w:val="99"/>
    <w:rPr>
      <w:rFonts w:cs="Times New Roman"/>
      <w:color w:val="666666"/>
      <w:u w:val="none"/>
    </w:rPr>
  </w:style>
  <w:style w:type="character" w:styleId="13">
    <w:name w:val="Emphasis"/>
    <w:basedOn w:val="10"/>
    <w:qFormat/>
    <w:uiPriority w:val="99"/>
    <w:rPr>
      <w:rFonts w:cs="Times New Roman"/>
    </w:rPr>
  </w:style>
  <w:style w:type="character" w:styleId="14">
    <w:name w:val="HTML Definition"/>
    <w:basedOn w:val="10"/>
    <w:qFormat/>
    <w:uiPriority w:val="99"/>
    <w:rPr>
      <w:rFonts w:cs="Times New Roman"/>
    </w:rPr>
  </w:style>
  <w:style w:type="character" w:styleId="15">
    <w:name w:val="HTML Variable"/>
    <w:basedOn w:val="10"/>
    <w:qFormat/>
    <w:uiPriority w:val="99"/>
    <w:rPr>
      <w:rFonts w:cs="Times New Roman"/>
    </w:rPr>
  </w:style>
  <w:style w:type="character" w:styleId="16">
    <w:name w:val="Hyperlink"/>
    <w:basedOn w:val="10"/>
    <w:qFormat/>
    <w:uiPriority w:val="99"/>
    <w:rPr>
      <w:rFonts w:cs="Times New Roman"/>
      <w:color w:val="666666"/>
      <w:u w:val="none"/>
    </w:rPr>
  </w:style>
  <w:style w:type="character" w:styleId="17">
    <w:name w:val="HTML Cite"/>
    <w:basedOn w:val="10"/>
    <w:qFormat/>
    <w:uiPriority w:val="99"/>
    <w:rPr>
      <w:rFonts w:cs="Times New Roman"/>
    </w:rPr>
  </w:style>
  <w:style w:type="character" w:customStyle="1" w:styleId="18">
    <w:name w:val="font11"/>
    <w:basedOn w:val="10"/>
    <w:qFormat/>
    <w:uiPriority w:val="0"/>
    <w:rPr>
      <w:rFonts w:hint="eastAsia" w:ascii="宋体" w:hAnsi="宋体" w:eastAsia="宋体" w:cs="宋体"/>
      <w:color w:val="000000"/>
      <w:sz w:val="24"/>
      <w:szCs w:val="24"/>
      <w:u w:val="none"/>
    </w:rPr>
  </w:style>
  <w:style w:type="character" w:customStyle="1" w:styleId="19">
    <w:name w:val="font41"/>
    <w:basedOn w:val="10"/>
    <w:qFormat/>
    <w:uiPriority w:val="0"/>
    <w:rPr>
      <w:rFonts w:hint="eastAsia" w:ascii="宋体" w:hAnsi="宋体" w:eastAsia="宋体" w:cs="宋体"/>
      <w:color w:val="000000"/>
      <w:sz w:val="20"/>
      <w:szCs w:val="20"/>
      <w:u w:val="none"/>
    </w:rPr>
  </w:style>
  <w:style w:type="table" w:customStyle="1" w:styleId="20">
    <w:name w:val="Table Normal"/>
    <w:semiHidden/>
    <w:unhideWhenUsed/>
    <w:qFormat/>
    <w:uiPriority w:val="0"/>
    <w:tblPr>
      <w:tblCellMar>
        <w:top w:w="0" w:type="dxa"/>
        <w:left w:w="0" w:type="dxa"/>
        <w:bottom w:w="0" w:type="dxa"/>
        <w:right w:w="0" w:type="dxa"/>
      </w:tblCellMar>
    </w:tblPr>
  </w:style>
  <w:style w:type="character" w:customStyle="1" w:styleId="21">
    <w:name w:val="font21"/>
    <w:basedOn w:val="10"/>
    <w:qFormat/>
    <w:uiPriority w:val="0"/>
    <w:rPr>
      <w:rFonts w:hint="eastAsia" w:ascii="宋体" w:hAnsi="宋体" w:eastAsia="宋体" w:cs="宋体"/>
      <w:color w:val="000000"/>
      <w:sz w:val="28"/>
      <w:szCs w:val="28"/>
      <w:u w:val="none"/>
    </w:rPr>
  </w:style>
  <w:style w:type="character" w:customStyle="1" w:styleId="22">
    <w:name w:val="font81"/>
    <w:basedOn w:val="10"/>
    <w:qFormat/>
    <w:uiPriority w:val="0"/>
    <w:rPr>
      <w:rFonts w:hint="default" w:ascii="Times New Roman" w:hAnsi="Times New Roman" w:cs="Times New Roman"/>
      <w:color w:val="000000"/>
      <w:sz w:val="28"/>
      <w:szCs w:val="28"/>
      <w:u w:val="none"/>
    </w:rPr>
  </w:style>
  <w:style w:type="character" w:customStyle="1" w:styleId="23">
    <w:name w:val="font51"/>
    <w:basedOn w:val="10"/>
    <w:qFormat/>
    <w:uiPriority w:val="0"/>
    <w:rPr>
      <w:rFonts w:hint="eastAsia" w:ascii="宋体" w:hAnsi="宋体" w:eastAsia="宋体" w:cs="宋体"/>
      <w:color w:val="000000"/>
      <w:sz w:val="28"/>
      <w:szCs w:val="28"/>
      <w:u w:val="none"/>
    </w:rPr>
  </w:style>
  <w:style w:type="character" w:customStyle="1" w:styleId="24">
    <w:name w:val="font31"/>
    <w:basedOn w:val="10"/>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13</Pages>
  <Words>3005</Words>
  <Characters>3245</Characters>
  <Lines>0</Lines>
  <Paragraphs>0</Paragraphs>
  <TotalTime>1</TotalTime>
  <ScaleCrop>false</ScaleCrop>
  <LinksUpToDate>false</LinksUpToDate>
  <CharactersWithSpaces>3696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2020-03-12T02:08:00Z</dcterms:created>
  <dc:creator>Administrator</dc:creator>
  <cp:lastModifiedBy>木木</cp:lastModifiedBy>
  <cp:lastPrinted>2025-03-06T08:54:00Z</cp:lastPrinted>
  <dcterms:modified xsi:type="dcterms:W3CDTF">2026-10-10T08:56:31Z</dcterms:modified>
  <dc:title>连云港工业投资集团供电工程分公司 </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64A5E1E7AFE147A985082E4EF35B740E</vt:lpwstr>
  </property>
</Properties>
</file>